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387" w:rsidRDefault="00CA7387" w:rsidP="00CA7387">
      <w:pPr>
        <w:pStyle w:val="Default"/>
      </w:pPr>
    </w:p>
    <w:p w:rsidR="003F390A" w:rsidRPr="003F390A" w:rsidRDefault="003F390A" w:rsidP="003F390A">
      <w:pPr>
        <w:spacing w:after="0" w:line="240" w:lineRule="auto"/>
        <w:jc w:val="center"/>
        <w:rPr>
          <w:rFonts w:eastAsia="Times New Roman"/>
          <w:b/>
          <w:caps/>
          <w:color w:val="auto"/>
          <w:sz w:val="24"/>
          <w:szCs w:val="24"/>
          <w:lang w:eastAsia="ru-RU"/>
        </w:rPr>
      </w:pPr>
      <w:r w:rsidRPr="003F390A">
        <w:rPr>
          <w:rFonts w:eastAsia="Times New Roman"/>
          <w:b/>
          <w:caps/>
          <w:color w:val="auto"/>
          <w:sz w:val="24"/>
          <w:szCs w:val="24"/>
          <w:lang w:eastAsia="ru-RU"/>
        </w:rPr>
        <w:t>Министерство образования и науки РФ</w:t>
      </w:r>
    </w:p>
    <w:p w:rsidR="003F390A" w:rsidRPr="003F390A" w:rsidRDefault="003F390A" w:rsidP="003F390A">
      <w:pPr>
        <w:spacing w:after="0" w:line="240" w:lineRule="auto"/>
        <w:jc w:val="center"/>
        <w:rPr>
          <w:rFonts w:eastAsia="Times New Roman"/>
          <w:b/>
          <w:color w:val="auto"/>
          <w:lang w:eastAsia="ru-RU"/>
        </w:rPr>
      </w:pPr>
      <w:r w:rsidRPr="003F390A">
        <w:rPr>
          <w:rFonts w:eastAsia="Times New Roman"/>
          <w:b/>
          <w:color w:val="auto"/>
          <w:lang w:eastAsia="ru-RU"/>
        </w:rPr>
        <w:t>Рязанский институт (филиал)</w:t>
      </w:r>
    </w:p>
    <w:p w:rsidR="003F390A" w:rsidRPr="003F390A" w:rsidRDefault="003F390A" w:rsidP="003F390A">
      <w:pPr>
        <w:spacing w:after="0" w:line="240" w:lineRule="auto"/>
        <w:jc w:val="center"/>
        <w:rPr>
          <w:rFonts w:eastAsia="Times New Roman"/>
          <w:b/>
          <w:color w:val="auto"/>
          <w:lang w:eastAsia="ru-RU"/>
        </w:rPr>
      </w:pPr>
      <w:r w:rsidRPr="003F390A">
        <w:rPr>
          <w:rFonts w:eastAsia="Times New Roman"/>
          <w:b/>
          <w:color w:val="auto"/>
          <w:lang w:eastAsia="ru-RU"/>
        </w:rPr>
        <w:t>федерального государственного бюджетного</w:t>
      </w:r>
    </w:p>
    <w:p w:rsidR="003F390A" w:rsidRPr="003F390A" w:rsidRDefault="003F390A" w:rsidP="003F390A">
      <w:pPr>
        <w:spacing w:after="0" w:line="240" w:lineRule="auto"/>
        <w:jc w:val="center"/>
        <w:rPr>
          <w:rFonts w:eastAsia="Times New Roman"/>
          <w:b/>
          <w:color w:val="auto"/>
          <w:lang w:eastAsia="ru-RU"/>
        </w:rPr>
      </w:pPr>
      <w:r w:rsidRPr="003F390A">
        <w:rPr>
          <w:rFonts w:eastAsia="Times New Roman"/>
          <w:b/>
          <w:color w:val="auto"/>
          <w:lang w:eastAsia="ru-RU"/>
        </w:rPr>
        <w:t xml:space="preserve"> образовательного учреждения высшего образования</w:t>
      </w:r>
    </w:p>
    <w:p w:rsidR="003F390A" w:rsidRPr="003F390A" w:rsidRDefault="003F390A" w:rsidP="003F390A">
      <w:pPr>
        <w:spacing w:after="0" w:line="240" w:lineRule="auto"/>
        <w:jc w:val="center"/>
        <w:rPr>
          <w:rFonts w:eastAsia="Times New Roman"/>
          <w:b/>
          <w:color w:val="auto"/>
          <w:lang w:eastAsia="ru-RU"/>
        </w:rPr>
      </w:pPr>
      <w:r w:rsidRPr="003F390A">
        <w:rPr>
          <w:rFonts w:eastAsia="Times New Roman"/>
          <w:b/>
          <w:color w:val="auto"/>
          <w:lang w:eastAsia="ru-RU"/>
        </w:rPr>
        <w:t>Московский политехнический университет</w:t>
      </w:r>
    </w:p>
    <w:p w:rsidR="003F390A" w:rsidRPr="003F390A" w:rsidRDefault="003F390A" w:rsidP="003F390A">
      <w:pPr>
        <w:spacing w:after="0" w:line="240" w:lineRule="auto"/>
        <w:rPr>
          <w:rFonts w:eastAsia="Times New Roman"/>
          <w:b/>
          <w:color w:val="auto"/>
          <w:lang w:eastAsia="ru-RU"/>
        </w:rPr>
      </w:pPr>
    </w:p>
    <w:p w:rsidR="003F390A" w:rsidRPr="003F390A" w:rsidRDefault="003F390A" w:rsidP="003F390A">
      <w:pPr>
        <w:spacing w:after="0" w:line="240" w:lineRule="auto"/>
        <w:rPr>
          <w:rFonts w:eastAsia="Times New Roman"/>
          <w:b/>
          <w:color w:val="auto"/>
          <w:lang w:eastAsia="ru-RU"/>
        </w:rPr>
      </w:pPr>
    </w:p>
    <w:p w:rsidR="003F390A" w:rsidRPr="003F390A" w:rsidRDefault="003F390A" w:rsidP="003F390A">
      <w:pPr>
        <w:spacing w:after="0" w:line="240" w:lineRule="auto"/>
        <w:rPr>
          <w:rFonts w:eastAsia="Times New Roman"/>
          <w:b/>
          <w:color w:val="auto"/>
          <w:lang w:eastAsia="ru-RU"/>
        </w:rPr>
      </w:pPr>
    </w:p>
    <w:p w:rsidR="003F390A" w:rsidRPr="003F390A" w:rsidRDefault="003F390A" w:rsidP="003F390A">
      <w:pPr>
        <w:spacing w:after="0" w:line="240" w:lineRule="auto"/>
        <w:rPr>
          <w:rFonts w:eastAsia="Times New Roman"/>
          <w:b/>
          <w:color w:val="auto"/>
          <w:lang w:eastAsia="ru-RU"/>
        </w:rPr>
      </w:pPr>
    </w:p>
    <w:p w:rsidR="003F390A" w:rsidRPr="003F390A" w:rsidRDefault="003F390A" w:rsidP="003F390A">
      <w:pPr>
        <w:spacing w:after="0" w:line="240" w:lineRule="auto"/>
        <w:rPr>
          <w:rFonts w:eastAsia="Times New Roman"/>
          <w:b/>
          <w:color w:val="auto"/>
          <w:lang w:eastAsia="ru-RU"/>
        </w:rPr>
      </w:pPr>
    </w:p>
    <w:p w:rsidR="003F390A" w:rsidRPr="003F390A" w:rsidRDefault="003F390A" w:rsidP="003F390A">
      <w:pPr>
        <w:spacing w:after="0" w:line="240" w:lineRule="auto"/>
        <w:rPr>
          <w:rFonts w:eastAsia="Times New Roman"/>
          <w:b/>
          <w:color w:val="auto"/>
          <w:lang w:eastAsia="ru-RU"/>
        </w:rPr>
      </w:pPr>
    </w:p>
    <w:p w:rsidR="003F390A" w:rsidRPr="003F390A" w:rsidRDefault="003F390A" w:rsidP="003F390A">
      <w:pPr>
        <w:spacing w:after="0" w:line="240" w:lineRule="auto"/>
        <w:rPr>
          <w:rFonts w:eastAsia="Times New Roman"/>
          <w:b/>
          <w:color w:val="auto"/>
          <w:lang w:eastAsia="ru-RU"/>
        </w:rPr>
      </w:pPr>
    </w:p>
    <w:p w:rsidR="003F390A" w:rsidRPr="003F390A" w:rsidRDefault="003F390A" w:rsidP="003F390A">
      <w:pPr>
        <w:spacing w:after="0" w:line="240" w:lineRule="auto"/>
        <w:rPr>
          <w:rFonts w:eastAsia="Times New Roman"/>
          <w:b/>
          <w:color w:val="auto"/>
          <w:lang w:eastAsia="ru-RU"/>
        </w:rPr>
      </w:pPr>
    </w:p>
    <w:p w:rsidR="003F390A" w:rsidRPr="003F390A" w:rsidRDefault="003F390A" w:rsidP="003F390A">
      <w:pPr>
        <w:spacing w:after="0" w:line="240" w:lineRule="auto"/>
        <w:rPr>
          <w:rFonts w:eastAsia="Times New Roman"/>
          <w:b/>
          <w:color w:val="auto"/>
          <w:lang w:eastAsia="ru-RU"/>
        </w:rPr>
      </w:pPr>
    </w:p>
    <w:p w:rsidR="003F390A" w:rsidRPr="003F390A" w:rsidRDefault="003F390A" w:rsidP="003F390A">
      <w:pPr>
        <w:spacing w:after="0" w:line="240" w:lineRule="auto"/>
        <w:jc w:val="center"/>
        <w:rPr>
          <w:rFonts w:eastAsia="Times New Roman"/>
          <w:b/>
          <w:color w:val="auto"/>
          <w:lang w:eastAsia="ru-RU"/>
        </w:rPr>
      </w:pPr>
      <w:r w:rsidRPr="003F390A">
        <w:rPr>
          <w:rFonts w:eastAsia="Times New Roman"/>
          <w:b/>
          <w:color w:val="auto"/>
          <w:lang w:eastAsia="ru-RU"/>
        </w:rPr>
        <w:t xml:space="preserve">Расчетно-графическая работа </w:t>
      </w:r>
    </w:p>
    <w:p w:rsidR="003F390A" w:rsidRPr="003F390A" w:rsidRDefault="003F390A" w:rsidP="003F390A">
      <w:pPr>
        <w:spacing w:after="0" w:line="240" w:lineRule="auto"/>
        <w:jc w:val="center"/>
        <w:rPr>
          <w:rFonts w:eastAsia="Times New Roman"/>
          <w:color w:val="auto"/>
          <w:lang w:eastAsia="ru-RU"/>
        </w:rPr>
      </w:pPr>
    </w:p>
    <w:p w:rsidR="003F390A" w:rsidRPr="003F390A" w:rsidRDefault="003F390A" w:rsidP="003F390A">
      <w:pPr>
        <w:spacing w:after="0" w:line="240" w:lineRule="auto"/>
        <w:jc w:val="center"/>
        <w:rPr>
          <w:rFonts w:eastAsia="Times New Roman"/>
          <w:color w:val="auto"/>
          <w:lang w:eastAsia="ru-RU"/>
        </w:rPr>
      </w:pPr>
      <w:r w:rsidRPr="003F390A">
        <w:rPr>
          <w:rFonts w:eastAsia="Times New Roman"/>
          <w:color w:val="auto"/>
          <w:lang w:eastAsia="ru-RU"/>
        </w:rPr>
        <w:t xml:space="preserve">по дисциплине </w:t>
      </w:r>
      <w:r>
        <w:rPr>
          <w:rFonts w:eastAsia="Times New Roman"/>
          <w:color w:val="auto"/>
          <w:lang w:eastAsia="ru-RU"/>
        </w:rPr>
        <w:t xml:space="preserve">«Программные комплексы </w:t>
      </w:r>
      <w:r w:rsidRPr="003F390A">
        <w:rPr>
          <w:rFonts w:eastAsia="Times New Roman"/>
          <w:color w:val="auto"/>
          <w:lang w:eastAsia="ru-RU"/>
        </w:rPr>
        <w:t>»</w:t>
      </w:r>
    </w:p>
    <w:p w:rsidR="003F390A" w:rsidRPr="003F390A" w:rsidRDefault="003F390A" w:rsidP="003F390A">
      <w:pPr>
        <w:spacing w:after="0" w:line="240" w:lineRule="auto"/>
        <w:jc w:val="center"/>
        <w:rPr>
          <w:rFonts w:eastAsia="Times New Roman"/>
          <w:color w:val="auto"/>
          <w:lang w:eastAsia="ru-RU"/>
        </w:rPr>
      </w:pPr>
    </w:p>
    <w:p w:rsidR="003F390A" w:rsidRPr="003F390A" w:rsidRDefault="003F390A" w:rsidP="003F390A">
      <w:pPr>
        <w:spacing w:line="360" w:lineRule="auto"/>
        <w:jc w:val="center"/>
        <w:rPr>
          <w:sz w:val="36"/>
          <w:szCs w:val="36"/>
        </w:rPr>
      </w:pPr>
      <w:r w:rsidRPr="003F390A">
        <w:rPr>
          <w:sz w:val="36"/>
          <w:szCs w:val="36"/>
        </w:rPr>
        <w:t>Расчёт пространственного каркаса многоэтажного здания</w:t>
      </w:r>
    </w:p>
    <w:p w:rsidR="003F390A" w:rsidRPr="003F390A" w:rsidRDefault="003F390A" w:rsidP="003F390A">
      <w:pPr>
        <w:spacing w:after="0" w:line="240" w:lineRule="auto"/>
        <w:jc w:val="center"/>
        <w:rPr>
          <w:rFonts w:eastAsia="Times New Roman"/>
          <w:color w:val="auto"/>
          <w:lang w:eastAsia="ru-RU"/>
        </w:rPr>
      </w:pPr>
    </w:p>
    <w:p w:rsidR="003F390A" w:rsidRPr="003F390A" w:rsidRDefault="00FF3686" w:rsidP="003F390A">
      <w:pPr>
        <w:spacing w:after="0" w:line="240" w:lineRule="auto"/>
        <w:jc w:val="center"/>
        <w:rPr>
          <w:rFonts w:eastAsia="Times New Roman"/>
          <w:color w:val="auto"/>
          <w:lang w:eastAsia="ru-RU"/>
        </w:rPr>
      </w:pPr>
      <w:r>
        <w:rPr>
          <w:rFonts w:eastAsia="Times New Roman"/>
          <w:b/>
          <w:i/>
          <w:color w:val="auto"/>
          <w:lang w:eastAsia="ru-RU"/>
        </w:rPr>
        <w:t>Вариант</w:t>
      </w:r>
      <w:proofErr w:type="gramStart"/>
      <w:r>
        <w:rPr>
          <w:rFonts w:eastAsia="Times New Roman"/>
          <w:b/>
          <w:i/>
          <w:color w:val="auto"/>
          <w:lang w:eastAsia="ru-RU"/>
        </w:rPr>
        <w:t xml:space="preserve"> !</w:t>
      </w:r>
      <w:proofErr w:type="gramEnd"/>
      <w:r>
        <w:rPr>
          <w:rFonts w:eastAsia="Times New Roman"/>
          <w:b/>
          <w:i/>
          <w:color w:val="auto"/>
          <w:lang w:eastAsia="ru-RU"/>
        </w:rPr>
        <w:t>!!!</w:t>
      </w:r>
    </w:p>
    <w:p w:rsidR="003F390A" w:rsidRPr="003F390A" w:rsidRDefault="003F390A" w:rsidP="003F390A">
      <w:pPr>
        <w:spacing w:after="0" w:line="240" w:lineRule="auto"/>
        <w:rPr>
          <w:rFonts w:eastAsia="Times New Roman"/>
          <w:color w:val="auto"/>
          <w:lang w:eastAsia="ru-RU"/>
        </w:rPr>
      </w:pPr>
    </w:p>
    <w:p w:rsidR="003F390A" w:rsidRPr="003F390A" w:rsidRDefault="003F390A" w:rsidP="003F390A">
      <w:pPr>
        <w:spacing w:after="0" w:line="240" w:lineRule="auto"/>
        <w:rPr>
          <w:rFonts w:eastAsia="Times New Roman"/>
          <w:color w:val="auto"/>
          <w:lang w:eastAsia="ru-RU"/>
        </w:rPr>
      </w:pPr>
    </w:p>
    <w:p w:rsidR="003F390A" w:rsidRPr="003F390A" w:rsidRDefault="003F390A" w:rsidP="003F390A">
      <w:pPr>
        <w:spacing w:after="0" w:line="240" w:lineRule="auto"/>
        <w:rPr>
          <w:rFonts w:eastAsia="Times New Roman"/>
          <w:color w:val="auto"/>
          <w:lang w:eastAsia="ru-RU"/>
        </w:rPr>
      </w:pPr>
    </w:p>
    <w:p w:rsidR="003F390A" w:rsidRPr="003F390A" w:rsidRDefault="003F390A" w:rsidP="003F390A">
      <w:pPr>
        <w:spacing w:after="0" w:line="240" w:lineRule="auto"/>
        <w:rPr>
          <w:rFonts w:eastAsia="Times New Roman"/>
          <w:color w:val="auto"/>
          <w:lang w:eastAsia="ru-RU"/>
        </w:rPr>
      </w:pPr>
    </w:p>
    <w:p w:rsidR="003F390A" w:rsidRPr="003F390A" w:rsidRDefault="003F390A" w:rsidP="003F390A">
      <w:pPr>
        <w:spacing w:after="0" w:line="240" w:lineRule="auto"/>
        <w:rPr>
          <w:rFonts w:eastAsia="Times New Roman"/>
          <w:color w:val="auto"/>
          <w:lang w:eastAsia="ru-RU"/>
        </w:rPr>
      </w:pPr>
    </w:p>
    <w:p w:rsidR="003F390A" w:rsidRPr="003F390A" w:rsidRDefault="003F390A" w:rsidP="003F390A">
      <w:pPr>
        <w:spacing w:after="0" w:line="240" w:lineRule="auto"/>
        <w:rPr>
          <w:rFonts w:eastAsia="Times New Roman"/>
          <w:color w:val="auto"/>
          <w:lang w:eastAsia="ru-RU"/>
        </w:rPr>
      </w:pPr>
    </w:p>
    <w:p w:rsidR="003F390A" w:rsidRPr="003F390A" w:rsidRDefault="003F390A" w:rsidP="003F390A">
      <w:pPr>
        <w:spacing w:after="0" w:line="240" w:lineRule="auto"/>
        <w:rPr>
          <w:rFonts w:eastAsia="Times New Roman"/>
          <w:color w:val="auto"/>
          <w:lang w:eastAsia="ru-RU"/>
        </w:rPr>
      </w:pPr>
    </w:p>
    <w:p w:rsidR="003F390A" w:rsidRPr="003F390A" w:rsidRDefault="003F390A" w:rsidP="003F390A">
      <w:pPr>
        <w:spacing w:after="0" w:line="360" w:lineRule="auto"/>
        <w:rPr>
          <w:rFonts w:eastAsia="Times New Roman"/>
          <w:color w:val="auto"/>
          <w:lang w:eastAsia="ru-RU"/>
        </w:rPr>
      </w:pPr>
    </w:p>
    <w:p w:rsidR="003F390A" w:rsidRPr="003F390A" w:rsidRDefault="003F390A" w:rsidP="00F75F8B">
      <w:pPr>
        <w:spacing w:after="0" w:line="360" w:lineRule="auto"/>
        <w:jc w:val="right"/>
        <w:rPr>
          <w:rFonts w:eastAsia="Times New Roman"/>
          <w:color w:val="auto"/>
          <w:lang w:eastAsia="ru-RU"/>
        </w:rPr>
      </w:pPr>
      <w:r w:rsidRPr="003F390A">
        <w:rPr>
          <w:rFonts w:eastAsia="Times New Roman"/>
          <w:color w:val="auto"/>
          <w:lang w:eastAsia="ru-RU"/>
        </w:rPr>
        <w:t xml:space="preserve">                                                   Выполнил</w:t>
      </w:r>
      <w:r>
        <w:rPr>
          <w:rFonts w:eastAsia="Times New Roman"/>
          <w:color w:val="auto"/>
          <w:lang w:eastAsia="ru-RU"/>
        </w:rPr>
        <w:t>: студент</w:t>
      </w:r>
      <w:proofErr w:type="gramStart"/>
      <w:r>
        <w:rPr>
          <w:rFonts w:eastAsia="Times New Roman"/>
          <w:color w:val="auto"/>
          <w:lang w:eastAsia="ru-RU"/>
        </w:rPr>
        <w:t xml:space="preserve"> </w:t>
      </w:r>
      <w:r w:rsidR="00FF3686">
        <w:rPr>
          <w:rFonts w:eastAsia="Times New Roman"/>
          <w:color w:val="auto"/>
          <w:lang w:eastAsia="ru-RU"/>
        </w:rPr>
        <w:t>!</w:t>
      </w:r>
      <w:proofErr w:type="gramEnd"/>
      <w:r w:rsidR="00FF3686">
        <w:rPr>
          <w:rFonts w:eastAsia="Times New Roman"/>
          <w:color w:val="auto"/>
          <w:lang w:eastAsia="ru-RU"/>
        </w:rPr>
        <w:t>!!</w:t>
      </w:r>
      <w:r w:rsidRPr="003F390A">
        <w:rPr>
          <w:rFonts w:eastAsia="Times New Roman"/>
          <w:color w:val="auto"/>
          <w:lang w:eastAsia="ru-RU"/>
        </w:rPr>
        <w:t xml:space="preserve"> курса                                                          </w:t>
      </w:r>
    </w:p>
    <w:p w:rsidR="003F390A" w:rsidRPr="003F390A" w:rsidRDefault="003F390A" w:rsidP="00F75F8B">
      <w:pPr>
        <w:spacing w:after="0" w:line="360" w:lineRule="auto"/>
        <w:jc w:val="right"/>
        <w:rPr>
          <w:rFonts w:eastAsia="Times New Roman"/>
          <w:color w:val="auto"/>
          <w:lang w:eastAsia="ru-RU"/>
        </w:rPr>
      </w:pPr>
      <w:r w:rsidRPr="003F390A">
        <w:rPr>
          <w:rFonts w:eastAsia="Times New Roman"/>
          <w:color w:val="auto"/>
          <w:lang w:eastAsia="ru-RU"/>
        </w:rPr>
        <w:t xml:space="preserve">                                                                   группы</w:t>
      </w:r>
      <w:proofErr w:type="gramStart"/>
      <w:r w:rsidRPr="003F390A">
        <w:rPr>
          <w:rFonts w:eastAsia="Times New Roman"/>
          <w:color w:val="auto"/>
          <w:lang w:eastAsia="ru-RU"/>
        </w:rPr>
        <w:t xml:space="preserve"> </w:t>
      </w:r>
      <w:r w:rsidR="00FF3686">
        <w:rPr>
          <w:rFonts w:eastAsia="Times New Roman"/>
          <w:color w:val="auto"/>
          <w:lang w:eastAsia="ru-RU"/>
        </w:rPr>
        <w:t>!</w:t>
      </w:r>
      <w:proofErr w:type="gramEnd"/>
      <w:r w:rsidR="00FF3686">
        <w:rPr>
          <w:rFonts w:eastAsia="Times New Roman"/>
          <w:color w:val="auto"/>
          <w:lang w:eastAsia="ru-RU"/>
        </w:rPr>
        <w:t>!!!!</w:t>
      </w:r>
    </w:p>
    <w:p w:rsidR="003F390A" w:rsidRPr="003F390A" w:rsidRDefault="003F390A" w:rsidP="00F75F8B">
      <w:pPr>
        <w:spacing w:after="0" w:line="360" w:lineRule="auto"/>
        <w:jc w:val="right"/>
        <w:rPr>
          <w:rFonts w:eastAsia="Times New Roman"/>
          <w:color w:val="auto"/>
          <w:lang w:eastAsia="ru-RU"/>
        </w:rPr>
      </w:pPr>
      <w:r w:rsidRPr="003F390A">
        <w:rPr>
          <w:rFonts w:eastAsia="Times New Roman"/>
          <w:color w:val="auto"/>
          <w:lang w:eastAsia="ru-RU"/>
        </w:rPr>
        <w:t xml:space="preserve">                                                                                   специальности 08</w:t>
      </w:r>
      <w:r>
        <w:rPr>
          <w:rFonts w:eastAsia="Times New Roman"/>
          <w:color w:val="auto"/>
          <w:lang w:eastAsia="ru-RU"/>
        </w:rPr>
        <w:t>.</w:t>
      </w:r>
      <w:r w:rsidRPr="003F390A">
        <w:rPr>
          <w:rFonts w:eastAsia="Times New Roman"/>
          <w:color w:val="auto"/>
          <w:lang w:eastAsia="ru-RU"/>
        </w:rPr>
        <w:t>03</w:t>
      </w:r>
      <w:r>
        <w:rPr>
          <w:rFonts w:eastAsia="Times New Roman"/>
          <w:color w:val="auto"/>
          <w:lang w:eastAsia="ru-RU"/>
        </w:rPr>
        <w:t>.</w:t>
      </w:r>
      <w:r w:rsidRPr="003F390A">
        <w:rPr>
          <w:rFonts w:eastAsia="Times New Roman"/>
          <w:color w:val="auto"/>
          <w:lang w:eastAsia="ru-RU"/>
        </w:rPr>
        <w:t>01</w:t>
      </w:r>
    </w:p>
    <w:p w:rsidR="003F390A" w:rsidRPr="003F390A" w:rsidRDefault="003F390A" w:rsidP="00F75F8B">
      <w:pPr>
        <w:spacing w:after="0" w:line="360" w:lineRule="auto"/>
        <w:jc w:val="right"/>
        <w:rPr>
          <w:rFonts w:eastAsia="Times New Roman"/>
          <w:color w:val="auto"/>
          <w:lang w:eastAsia="ru-RU"/>
        </w:rPr>
      </w:pPr>
      <w:r w:rsidRPr="003F390A">
        <w:rPr>
          <w:rFonts w:eastAsia="Times New Roman"/>
          <w:color w:val="auto"/>
          <w:lang w:eastAsia="ru-RU"/>
        </w:rPr>
        <w:t xml:space="preserve">                                                                     шифр</w:t>
      </w:r>
      <w:proofErr w:type="gramStart"/>
      <w:r w:rsidRPr="003F390A">
        <w:rPr>
          <w:rFonts w:eastAsia="Times New Roman"/>
          <w:color w:val="auto"/>
          <w:lang w:eastAsia="ru-RU"/>
        </w:rPr>
        <w:t xml:space="preserve"> </w:t>
      </w:r>
      <w:r w:rsidR="00FF3686">
        <w:rPr>
          <w:rFonts w:eastAsia="Times New Roman"/>
          <w:color w:val="auto"/>
          <w:lang w:eastAsia="ru-RU"/>
        </w:rPr>
        <w:t>!</w:t>
      </w:r>
      <w:proofErr w:type="gramEnd"/>
      <w:r w:rsidR="00FF3686">
        <w:rPr>
          <w:rFonts w:eastAsia="Times New Roman"/>
          <w:color w:val="auto"/>
          <w:lang w:eastAsia="ru-RU"/>
        </w:rPr>
        <w:t>!!!!!!!</w:t>
      </w:r>
    </w:p>
    <w:p w:rsidR="003F390A" w:rsidRPr="003F390A" w:rsidRDefault="003F390A" w:rsidP="00F75F8B">
      <w:pPr>
        <w:spacing w:after="0" w:line="360" w:lineRule="auto"/>
        <w:jc w:val="right"/>
        <w:rPr>
          <w:rFonts w:eastAsia="Times New Roman"/>
          <w:color w:val="auto"/>
          <w:lang w:eastAsia="ru-RU"/>
        </w:rPr>
      </w:pPr>
      <w:r w:rsidRPr="003F390A">
        <w:rPr>
          <w:rFonts w:eastAsia="Times New Roman"/>
          <w:color w:val="auto"/>
          <w:lang w:eastAsia="ru-RU"/>
        </w:rPr>
        <w:t xml:space="preserve">                                                                        </w:t>
      </w:r>
      <w:r w:rsidR="00FF3686">
        <w:rPr>
          <w:rFonts w:eastAsia="Times New Roman"/>
          <w:color w:val="auto"/>
          <w:lang w:eastAsia="ru-RU"/>
        </w:rPr>
        <w:t>!!!!!!!!!!!!!!!!!!!!!!!</w:t>
      </w:r>
      <w:r w:rsidRPr="003F390A">
        <w:rPr>
          <w:rFonts w:eastAsia="Times New Roman"/>
          <w:color w:val="auto"/>
          <w:lang w:eastAsia="ru-RU"/>
        </w:rPr>
        <w:t>.</w:t>
      </w:r>
    </w:p>
    <w:p w:rsidR="003F390A" w:rsidRPr="003F390A" w:rsidRDefault="003F390A" w:rsidP="00F75F8B">
      <w:pPr>
        <w:spacing w:after="0" w:line="360" w:lineRule="auto"/>
        <w:jc w:val="right"/>
        <w:rPr>
          <w:rFonts w:eastAsia="Times New Roman"/>
          <w:color w:val="auto"/>
          <w:lang w:eastAsia="ru-RU"/>
        </w:rPr>
      </w:pPr>
      <w:r w:rsidRPr="003F390A">
        <w:rPr>
          <w:rFonts w:eastAsia="Times New Roman"/>
          <w:color w:val="auto"/>
          <w:lang w:eastAsia="ru-RU"/>
        </w:rPr>
        <w:t xml:space="preserve">                                                                             Проверил: </w:t>
      </w:r>
      <w:r>
        <w:rPr>
          <w:rFonts w:eastAsia="Times New Roman"/>
          <w:color w:val="auto"/>
          <w:lang w:eastAsia="ru-RU"/>
        </w:rPr>
        <w:t>Биленко В.А</w:t>
      </w:r>
      <w:r w:rsidRPr="003F390A">
        <w:rPr>
          <w:rFonts w:eastAsia="Times New Roman"/>
          <w:color w:val="auto"/>
          <w:lang w:eastAsia="ru-RU"/>
        </w:rPr>
        <w:t>.</w:t>
      </w:r>
    </w:p>
    <w:p w:rsidR="003F390A" w:rsidRPr="003F390A" w:rsidRDefault="003F390A" w:rsidP="003F390A">
      <w:pPr>
        <w:spacing w:after="0" w:line="240" w:lineRule="auto"/>
        <w:rPr>
          <w:rFonts w:eastAsia="Times New Roman"/>
          <w:color w:val="auto"/>
          <w:lang w:eastAsia="ru-RU"/>
        </w:rPr>
      </w:pPr>
    </w:p>
    <w:p w:rsidR="003F390A" w:rsidRPr="003F390A" w:rsidRDefault="003F390A" w:rsidP="003F390A">
      <w:pPr>
        <w:spacing w:after="0" w:line="240" w:lineRule="auto"/>
        <w:rPr>
          <w:rFonts w:eastAsia="Times New Roman"/>
          <w:color w:val="auto"/>
          <w:lang w:eastAsia="ru-RU"/>
        </w:rPr>
      </w:pPr>
    </w:p>
    <w:p w:rsidR="003F390A" w:rsidRPr="003F390A" w:rsidRDefault="003F390A" w:rsidP="003F390A">
      <w:pPr>
        <w:spacing w:after="0" w:line="240" w:lineRule="auto"/>
        <w:rPr>
          <w:rFonts w:eastAsia="Times New Roman"/>
          <w:color w:val="auto"/>
          <w:lang w:eastAsia="ru-RU"/>
        </w:rPr>
      </w:pPr>
    </w:p>
    <w:p w:rsidR="003F390A" w:rsidRDefault="003F390A" w:rsidP="003F390A">
      <w:pPr>
        <w:spacing w:after="0" w:line="240" w:lineRule="auto"/>
        <w:rPr>
          <w:rFonts w:eastAsia="Times New Roman"/>
          <w:color w:val="auto"/>
          <w:lang w:eastAsia="ru-RU"/>
        </w:rPr>
      </w:pPr>
    </w:p>
    <w:p w:rsidR="003E6B3C" w:rsidRDefault="003E6B3C" w:rsidP="003F390A">
      <w:pPr>
        <w:spacing w:after="0" w:line="240" w:lineRule="auto"/>
        <w:rPr>
          <w:rFonts w:eastAsia="Times New Roman"/>
          <w:color w:val="auto"/>
          <w:lang w:eastAsia="ru-RU"/>
        </w:rPr>
      </w:pPr>
    </w:p>
    <w:p w:rsidR="003E6B3C" w:rsidRPr="003F390A" w:rsidRDefault="003E6B3C" w:rsidP="003F390A">
      <w:pPr>
        <w:spacing w:after="0" w:line="240" w:lineRule="auto"/>
        <w:rPr>
          <w:rFonts w:eastAsia="Times New Roman"/>
          <w:color w:val="auto"/>
          <w:lang w:eastAsia="ru-RU"/>
        </w:rPr>
      </w:pPr>
    </w:p>
    <w:p w:rsidR="003F390A" w:rsidRPr="003F390A" w:rsidRDefault="003F390A" w:rsidP="003F390A">
      <w:pPr>
        <w:spacing w:after="0" w:line="240" w:lineRule="auto"/>
        <w:jc w:val="center"/>
        <w:rPr>
          <w:rFonts w:eastAsia="Times New Roman"/>
          <w:color w:val="auto"/>
          <w:lang w:eastAsia="ru-RU"/>
        </w:rPr>
      </w:pPr>
      <w:r w:rsidRPr="003F390A">
        <w:rPr>
          <w:rFonts w:eastAsia="Times New Roman"/>
          <w:color w:val="auto"/>
          <w:lang w:eastAsia="ru-RU"/>
        </w:rPr>
        <w:t>Рязань</w:t>
      </w:r>
      <w:r w:rsidR="00FF3686">
        <w:rPr>
          <w:rFonts w:eastAsia="Times New Roman"/>
          <w:color w:val="auto"/>
          <w:lang w:eastAsia="ru-RU"/>
        </w:rPr>
        <w:t>, 2019</w:t>
      </w:r>
    </w:p>
    <w:p w:rsidR="003F390A" w:rsidRPr="003F390A" w:rsidRDefault="003F390A" w:rsidP="003F390A">
      <w:pPr>
        <w:tabs>
          <w:tab w:val="left" w:pos="2863"/>
        </w:tabs>
        <w:spacing w:after="0" w:line="240" w:lineRule="auto"/>
        <w:rPr>
          <w:rFonts w:eastAsia="Times New Roman"/>
          <w:color w:val="auto"/>
          <w:sz w:val="24"/>
          <w:szCs w:val="24"/>
          <w:lang w:eastAsia="ru-RU"/>
        </w:rPr>
      </w:pPr>
    </w:p>
    <w:p w:rsidR="003F390A" w:rsidRDefault="003F390A" w:rsidP="00CA7387">
      <w:pPr>
        <w:spacing w:line="360" w:lineRule="auto"/>
        <w:rPr>
          <w:b/>
          <w:sz w:val="36"/>
          <w:szCs w:val="36"/>
        </w:rPr>
      </w:pPr>
    </w:p>
    <w:p w:rsidR="00CA7387" w:rsidRDefault="00CA7387" w:rsidP="00CA7387">
      <w:pPr>
        <w:spacing w:line="360" w:lineRule="auto"/>
        <w:rPr>
          <w:b/>
          <w:sz w:val="36"/>
          <w:szCs w:val="36"/>
        </w:rPr>
      </w:pPr>
      <w:r w:rsidRPr="00CA7387">
        <w:rPr>
          <w:b/>
          <w:sz w:val="36"/>
          <w:szCs w:val="36"/>
        </w:rPr>
        <w:lastRenderedPageBreak/>
        <w:t>Расчёт пространственного каркаса многоэтажного здания</w:t>
      </w:r>
    </w:p>
    <w:p w:rsidR="003E6B3C" w:rsidRPr="00CA7387" w:rsidRDefault="003E6B3C" w:rsidP="00CA7387">
      <w:pPr>
        <w:spacing w:line="360" w:lineRule="auto"/>
        <w:rPr>
          <w:b/>
          <w:sz w:val="36"/>
          <w:szCs w:val="36"/>
        </w:rPr>
      </w:pPr>
    </w:p>
    <w:p w:rsidR="00CA7387" w:rsidRPr="00CA7387" w:rsidRDefault="00FF3686" w:rsidP="004337DB">
      <w:pPr>
        <w:spacing w:line="240" w:lineRule="auto"/>
        <w:ind w:left="426"/>
        <w:rPr>
          <w:b/>
        </w:rPr>
      </w:pPr>
      <w:r>
        <w:rPr>
          <w:b/>
        </w:rPr>
        <w:t xml:space="preserve">1. </w:t>
      </w:r>
      <w:r w:rsidR="00CA7387" w:rsidRPr="00CA7387">
        <w:rPr>
          <w:b/>
        </w:rPr>
        <w:t>Цели и задачи:</w:t>
      </w:r>
    </w:p>
    <w:p w:rsidR="00CA7387" w:rsidRPr="00CA7387" w:rsidRDefault="00CA7387" w:rsidP="00CA7387">
      <w:pPr>
        <w:autoSpaceDE w:val="0"/>
        <w:autoSpaceDN w:val="0"/>
        <w:adjustRightInd w:val="0"/>
        <w:spacing w:after="105" w:line="240" w:lineRule="auto"/>
        <w:rPr>
          <w:color w:val="000000"/>
        </w:rPr>
      </w:pPr>
      <w:r>
        <w:rPr>
          <w:color w:val="000000"/>
        </w:rPr>
        <w:t>−</w:t>
      </w:r>
      <w:r w:rsidRPr="00CA7387">
        <w:rPr>
          <w:color w:val="000000"/>
        </w:rPr>
        <w:t xml:space="preserve"> с</w:t>
      </w:r>
      <w:r>
        <w:rPr>
          <w:color w:val="000000"/>
        </w:rPr>
        <w:t>оставить расчетную схему пространственного каркаса</w:t>
      </w:r>
      <w:r w:rsidRPr="00CA7387">
        <w:rPr>
          <w:color w:val="000000"/>
        </w:rPr>
        <w:t xml:space="preserve">; </w:t>
      </w:r>
    </w:p>
    <w:p w:rsidR="00CA7387" w:rsidRPr="00AC78FC" w:rsidRDefault="00CA7387" w:rsidP="00CA7387">
      <w:pPr>
        <w:autoSpaceDE w:val="0"/>
        <w:autoSpaceDN w:val="0"/>
        <w:adjustRightInd w:val="0"/>
        <w:spacing w:after="105" w:line="240" w:lineRule="auto"/>
        <w:rPr>
          <w:color w:val="000000"/>
        </w:rPr>
      </w:pPr>
      <w:r w:rsidRPr="00AC78FC">
        <w:rPr>
          <w:color w:val="000000"/>
        </w:rPr>
        <w:t xml:space="preserve">− показать процедуру использования вариантов конструирования; </w:t>
      </w:r>
    </w:p>
    <w:p w:rsidR="00CA7387" w:rsidRPr="00AC78FC" w:rsidRDefault="00CA7387" w:rsidP="00CA7387">
      <w:pPr>
        <w:autoSpaceDE w:val="0"/>
        <w:autoSpaceDN w:val="0"/>
        <w:adjustRightInd w:val="0"/>
        <w:spacing w:after="105" w:line="240" w:lineRule="auto"/>
        <w:rPr>
          <w:color w:val="000000"/>
        </w:rPr>
      </w:pPr>
      <w:r w:rsidRPr="00AC78FC">
        <w:rPr>
          <w:color w:val="000000"/>
        </w:rPr>
        <w:t xml:space="preserve">− подобрать арматуру для элементов рамы; </w:t>
      </w:r>
    </w:p>
    <w:p w:rsidR="00CA7387" w:rsidRPr="00AC78FC" w:rsidRDefault="00CA7387" w:rsidP="00CA7387">
      <w:pPr>
        <w:autoSpaceDE w:val="0"/>
        <w:autoSpaceDN w:val="0"/>
        <w:adjustRightInd w:val="0"/>
        <w:spacing w:after="105" w:line="240" w:lineRule="auto"/>
        <w:rPr>
          <w:color w:val="000000"/>
        </w:rPr>
      </w:pPr>
      <w:r w:rsidRPr="00AC78FC">
        <w:rPr>
          <w:color w:val="000000"/>
        </w:rPr>
        <w:t xml:space="preserve">− </w:t>
      </w:r>
      <w:proofErr w:type="spellStart"/>
      <w:r w:rsidRPr="00AC78FC">
        <w:rPr>
          <w:color w:val="000000"/>
        </w:rPr>
        <w:t>законструировать</w:t>
      </w:r>
      <w:proofErr w:type="spellEnd"/>
      <w:r w:rsidRPr="00AC78FC">
        <w:rPr>
          <w:color w:val="000000"/>
        </w:rPr>
        <w:t xml:space="preserve"> неразрезную балку; </w:t>
      </w:r>
    </w:p>
    <w:p w:rsidR="00CA7387" w:rsidRDefault="00CA7387" w:rsidP="004337DB">
      <w:pPr>
        <w:autoSpaceDE w:val="0"/>
        <w:autoSpaceDN w:val="0"/>
        <w:adjustRightInd w:val="0"/>
        <w:spacing w:after="0" w:line="360" w:lineRule="auto"/>
        <w:rPr>
          <w:color w:val="000000"/>
        </w:rPr>
      </w:pPr>
      <w:r w:rsidRPr="00AC78FC">
        <w:rPr>
          <w:color w:val="000000"/>
        </w:rPr>
        <w:t xml:space="preserve">− </w:t>
      </w:r>
      <w:proofErr w:type="spellStart"/>
      <w:r w:rsidRPr="00AC78FC">
        <w:rPr>
          <w:color w:val="000000"/>
        </w:rPr>
        <w:t>законструировать</w:t>
      </w:r>
      <w:proofErr w:type="spellEnd"/>
      <w:r w:rsidRPr="00AC78FC">
        <w:rPr>
          <w:color w:val="000000"/>
        </w:rPr>
        <w:t xml:space="preserve"> колонну.</w:t>
      </w:r>
      <w:r w:rsidRPr="00CA7387">
        <w:rPr>
          <w:color w:val="000000"/>
        </w:rPr>
        <w:t xml:space="preserve"> </w:t>
      </w:r>
    </w:p>
    <w:p w:rsidR="004337DB" w:rsidRPr="00CA7387" w:rsidRDefault="004337DB" w:rsidP="00CA7387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4337DB" w:rsidRDefault="00FF3686" w:rsidP="004337DB">
      <w:pPr>
        <w:spacing w:line="240" w:lineRule="auto"/>
        <w:ind w:firstLine="426"/>
        <w:rPr>
          <w:b/>
        </w:rPr>
      </w:pPr>
      <w:r>
        <w:rPr>
          <w:b/>
        </w:rPr>
        <w:t xml:space="preserve">2. </w:t>
      </w:r>
      <w:r w:rsidR="004337DB" w:rsidRPr="004337DB">
        <w:rPr>
          <w:b/>
        </w:rPr>
        <w:t xml:space="preserve">Исходные данные: </w:t>
      </w:r>
    </w:p>
    <w:p w:rsidR="00AC78FC" w:rsidRPr="004337DB" w:rsidRDefault="00AC78FC" w:rsidP="004337DB">
      <w:pPr>
        <w:spacing w:line="240" w:lineRule="auto"/>
        <w:ind w:firstLine="426"/>
        <w:rPr>
          <w:b/>
        </w:rPr>
      </w:pPr>
    </w:p>
    <w:p w:rsidR="00AC78FC" w:rsidRDefault="009309A5" w:rsidP="00AC78FC">
      <w:pPr>
        <w:spacing w:line="240" w:lineRule="auto"/>
        <w:ind w:hanging="426"/>
      </w:pPr>
      <w:r>
        <w:rPr>
          <w:noProof/>
          <w:lang w:eastAsia="ru-RU"/>
        </w:rPr>
        <w:drawing>
          <wp:inline distT="0" distB="0" distL="0" distR="0">
            <wp:extent cx="7176561" cy="4267200"/>
            <wp:effectExtent l="19050" t="0" r="5289" b="0"/>
            <wp:docPr id="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561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9A5" w:rsidRDefault="009309A5" w:rsidP="009B5796">
      <w:pPr>
        <w:spacing w:line="240" w:lineRule="auto"/>
      </w:pPr>
    </w:p>
    <w:p w:rsidR="009B5796" w:rsidRPr="004337DB" w:rsidRDefault="009B5796" w:rsidP="009B5796">
      <w:pPr>
        <w:spacing w:line="240" w:lineRule="auto"/>
        <w:ind w:firstLine="426"/>
      </w:pPr>
      <w:r>
        <w:t>З</w:t>
      </w:r>
      <w:r w:rsidRPr="004337DB">
        <w:t>акрепление</w:t>
      </w:r>
      <w:r w:rsidR="00F75F8B">
        <w:t xml:space="preserve"> пространственной рамы  </w:t>
      </w:r>
      <w:r w:rsidR="00FF3686">
        <w:t>-</w:t>
      </w:r>
      <w:r w:rsidR="00F75F8B">
        <w:t xml:space="preserve"> </w:t>
      </w:r>
      <w:r w:rsidR="00FF3686">
        <w:t>жесткое</w:t>
      </w:r>
      <w:r>
        <w:t>.</w:t>
      </w:r>
      <w:r w:rsidRPr="004337DB">
        <w:t xml:space="preserve"> </w:t>
      </w:r>
    </w:p>
    <w:p w:rsidR="009B5796" w:rsidRDefault="009B5796" w:rsidP="009309A5">
      <w:pPr>
        <w:spacing w:line="240" w:lineRule="auto"/>
        <w:ind w:firstLine="426"/>
      </w:pPr>
      <w:r w:rsidRPr="004337DB">
        <w:t>Сечения эл</w:t>
      </w:r>
      <w:r>
        <w:t>ементов рамы показаны на рис.1</w:t>
      </w:r>
      <w:r w:rsidRPr="004337DB">
        <w:t xml:space="preserve">. </w:t>
      </w:r>
    </w:p>
    <w:p w:rsidR="00FF3686" w:rsidRDefault="00FF3686" w:rsidP="009309A5">
      <w:pPr>
        <w:spacing w:line="240" w:lineRule="auto"/>
        <w:ind w:firstLine="426"/>
      </w:pPr>
    </w:p>
    <w:p w:rsidR="00FF3686" w:rsidRDefault="00FF3686" w:rsidP="009309A5">
      <w:pPr>
        <w:spacing w:line="240" w:lineRule="auto"/>
        <w:ind w:firstLine="426"/>
      </w:pPr>
    </w:p>
    <w:p w:rsidR="00FF3686" w:rsidRDefault="00FF3686" w:rsidP="009309A5">
      <w:pPr>
        <w:spacing w:line="240" w:lineRule="auto"/>
        <w:ind w:firstLine="426"/>
      </w:pPr>
    </w:p>
    <w:p w:rsidR="004432E7" w:rsidRDefault="004432E7" w:rsidP="006C1EC5">
      <w:pPr>
        <w:tabs>
          <w:tab w:val="left" w:pos="7710"/>
        </w:tabs>
        <w:spacing w:line="240" w:lineRule="auto"/>
        <w:ind w:firstLine="426"/>
        <w:jc w:val="right"/>
      </w:pPr>
      <w:r>
        <w:lastRenderedPageBreak/>
        <w:t xml:space="preserve">Сечение </w:t>
      </w:r>
      <w:r w:rsidR="00463CED">
        <w:t>колонны</w:t>
      </w:r>
      <w:r>
        <w:t xml:space="preserve">                       Сечение ригеля                    Сечение ригеля на левых и </w:t>
      </w:r>
      <w:r w:rsidR="006C1EC5">
        <w:t xml:space="preserve">                        </w:t>
      </w:r>
    </w:p>
    <w:p w:rsidR="004432E7" w:rsidRDefault="006C1EC5" w:rsidP="006C1EC5">
      <w:pPr>
        <w:tabs>
          <w:tab w:val="left" w:pos="8805"/>
        </w:tabs>
        <w:spacing w:line="240" w:lineRule="auto"/>
        <w:ind w:firstLine="426"/>
        <w:jc w:val="center"/>
      </w:pPr>
      <w:r>
        <w:t xml:space="preserve">                                                                                               правых крайних </w:t>
      </w:r>
      <w:r w:rsidR="00463CED">
        <w:t>колоннах</w:t>
      </w:r>
      <w:r w:rsidR="004432E7">
        <w:t xml:space="preserve">                                                                                           </w:t>
      </w:r>
    </w:p>
    <w:p w:rsidR="004337DB" w:rsidRPr="004337DB" w:rsidRDefault="004432E7" w:rsidP="006C1EC5">
      <w:pPr>
        <w:spacing w:line="240" w:lineRule="auto"/>
        <w:ind w:right="6"/>
      </w:pP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754457" cy="128587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457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 w:rsidR="009309A5">
        <w:rPr>
          <w:noProof/>
          <w:lang w:eastAsia="ru-RU"/>
        </w:rPr>
        <w:drawing>
          <wp:inline distT="0" distB="0" distL="0" distR="0">
            <wp:extent cx="1695450" cy="1590675"/>
            <wp:effectExtent l="19050" t="0" r="0" b="0"/>
            <wp:docPr id="8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</w:t>
      </w:r>
      <w:r w:rsidR="009309A5">
        <w:rPr>
          <w:noProof/>
          <w:lang w:eastAsia="ru-RU"/>
        </w:rPr>
        <w:drawing>
          <wp:inline distT="0" distB="0" distL="0" distR="0">
            <wp:extent cx="1562100" cy="1421159"/>
            <wp:effectExtent l="19050" t="0" r="0" b="0"/>
            <wp:docPr id="8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421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387" w:rsidRDefault="006C1EC5" w:rsidP="006C1EC5">
      <w:pPr>
        <w:jc w:val="center"/>
      </w:pPr>
      <w:r>
        <w:t xml:space="preserve">Рисунок 1 </w:t>
      </w:r>
      <w:r w:rsidR="00FF3686">
        <w:t>-</w:t>
      </w:r>
      <w:r>
        <w:t xml:space="preserve"> Сечения элементов рамы</w:t>
      </w:r>
    </w:p>
    <w:p w:rsidR="00FF3686" w:rsidRDefault="00FF3686" w:rsidP="006C1EC5">
      <w:pPr>
        <w:jc w:val="center"/>
      </w:pPr>
    </w:p>
    <w:p w:rsidR="009B5796" w:rsidRPr="00FF3686" w:rsidRDefault="00FF3686" w:rsidP="006C1EC5">
      <w:pPr>
        <w:spacing w:line="240" w:lineRule="auto"/>
        <w:rPr>
          <w:b/>
        </w:rPr>
      </w:pPr>
      <w:r w:rsidRPr="00FF3686">
        <w:rPr>
          <w:b/>
        </w:rPr>
        <w:t>3. Создание расчетной схемы</w:t>
      </w:r>
    </w:p>
    <w:p w:rsidR="0090153A" w:rsidRPr="0090153A" w:rsidRDefault="0090153A" w:rsidP="0090153A">
      <w:pPr>
        <w:spacing w:line="360" w:lineRule="auto"/>
        <w:rPr>
          <w:b/>
        </w:rPr>
      </w:pPr>
      <w:r w:rsidRPr="0090153A">
        <w:rPr>
          <w:b/>
        </w:rPr>
        <w:t xml:space="preserve">Этап 1. Создание новой задачи </w:t>
      </w:r>
    </w:p>
    <w:p w:rsidR="0090153A" w:rsidRPr="0090153A" w:rsidRDefault="00F6194D" w:rsidP="0090153A">
      <w:pPr>
        <w:spacing w:line="240" w:lineRule="auto"/>
      </w:pPr>
      <w:r>
        <w:t>˗</w:t>
      </w:r>
      <w:r w:rsidR="0090153A" w:rsidRPr="0090153A">
        <w:t xml:space="preserve"> </w:t>
      </w:r>
      <w:r w:rsidR="0090153A">
        <w:t>Для создания новой задачи откро</w:t>
      </w:r>
      <w:r w:rsidR="0090153A" w:rsidRPr="0090153A">
        <w:t>е</w:t>
      </w:r>
      <w:r w:rsidR="0090153A">
        <w:t xml:space="preserve">м </w:t>
      </w:r>
      <w:r w:rsidR="0090153A" w:rsidRPr="0090153A">
        <w:rPr>
          <w:b/>
        </w:rPr>
        <w:t>Файл</w:t>
      </w:r>
      <w:r w:rsidR="0090153A">
        <w:t xml:space="preserve"> и выбер</w:t>
      </w:r>
      <w:r w:rsidR="0090153A" w:rsidRPr="0090153A">
        <w:t>е</w:t>
      </w:r>
      <w:r w:rsidR="0090153A">
        <w:t>м</w:t>
      </w:r>
      <w:r w:rsidR="0090153A" w:rsidRPr="0090153A">
        <w:t xml:space="preserve"> пункт </w:t>
      </w:r>
      <w:r w:rsidR="0090153A" w:rsidRPr="0090153A">
        <w:rPr>
          <w:b/>
        </w:rPr>
        <w:t>Новый</w:t>
      </w:r>
      <w:r w:rsidRPr="00F6194D">
        <w:t>.</w:t>
      </w:r>
      <w:r w:rsidR="0090153A" w:rsidRPr="00F6194D">
        <w:t xml:space="preserve"> </w:t>
      </w:r>
    </w:p>
    <w:p w:rsidR="00F6194D" w:rsidRDefault="00F6194D" w:rsidP="0090153A">
      <w:pPr>
        <w:spacing w:line="240" w:lineRule="auto"/>
      </w:pPr>
      <w:r>
        <w:t>˗</w:t>
      </w:r>
      <w:r w:rsidR="0090153A" w:rsidRPr="0090153A">
        <w:t xml:space="preserve"> В появившемся диалоговом окне </w:t>
      </w:r>
      <w:r w:rsidR="0090153A" w:rsidRPr="00F6194D">
        <w:rPr>
          <w:b/>
        </w:rPr>
        <w:t>Описание схемы</w:t>
      </w:r>
      <w:r w:rsidR="0090153A" w:rsidRPr="0090153A">
        <w:t xml:space="preserve"> </w:t>
      </w:r>
      <w:proofErr w:type="spellStart"/>
      <w:r>
        <w:t>зададимм</w:t>
      </w:r>
      <w:proofErr w:type="spellEnd"/>
      <w:r w:rsidR="0090153A" w:rsidRPr="0090153A">
        <w:t xml:space="preserve"> следующие параметры: </w:t>
      </w:r>
    </w:p>
    <w:p w:rsidR="0090153A" w:rsidRPr="0090153A" w:rsidRDefault="00F6194D" w:rsidP="0090153A">
      <w:pPr>
        <w:spacing w:line="240" w:lineRule="auto"/>
      </w:pPr>
      <w:r>
        <w:t xml:space="preserve">   •</w:t>
      </w:r>
      <w:r w:rsidR="0090153A" w:rsidRPr="0090153A">
        <w:t xml:space="preserve"> имя создаваемой задачи – </w:t>
      </w:r>
      <w:r w:rsidR="0090153A" w:rsidRPr="00F6194D">
        <w:rPr>
          <w:b/>
        </w:rPr>
        <w:t>Пример</w:t>
      </w:r>
      <w:proofErr w:type="gramStart"/>
      <w:r w:rsidR="0090153A" w:rsidRPr="00F6194D">
        <w:rPr>
          <w:b/>
        </w:rPr>
        <w:t>1</w:t>
      </w:r>
      <w:proofErr w:type="gramEnd"/>
      <w:r w:rsidR="0090153A" w:rsidRPr="0090153A">
        <w:t xml:space="preserve"> (шифр задачи по умолчанию совпадает с именем задачи); </w:t>
      </w:r>
    </w:p>
    <w:p w:rsidR="0090153A" w:rsidRPr="0090153A" w:rsidRDefault="00F6194D" w:rsidP="0090153A">
      <w:pPr>
        <w:spacing w:line="240" w:lineRule="auto"/>
      </w:pPr>
      <w:r>
        <w:t xml:space="preserve">   •</w:t>
      </w:r>
      <w:r w:rsidR="0090153A" w:rsidRPr="0090153A">
        <w:t xml:space="preserve"> в раскрывающе</w:t>
      </w:r>
      <w:r>
        <w:t>мся списке Признак схемы выбер</w:t>
      </w:r>
      <w:r w:rsidR="0090153A" w:rsidRPr="0090153A">
        <w:t>е</w:t>
      </w:r>
      <w:r>
        <w:t xml:space="preserve">м строку 5 – Шесть степеней </w:t>
      </w:r>
      <w:r w:rsidR="0090153A" w:rsidRPr="0090153A">
        <w:t>свободы в узле (перемещения X,</w:t>
      </w:r>
      <w:r>
        <w:rPr>
          <w:lang w:val="en-US"/>
        </w:rPr>
        <w:t>Y</w:t>
      </w:r>
      <w:r>
        <w:t>,</w:t>
      </w:r>
      <w:r w:rsidR="0090153A" w:rsidRPr="0090153A">
        <w:t>Z,</w:t>
      </w:r>
      <w:r w:rsidRPr="00F6194D">
        <w:t xml:space="preserve"> </w:t>
      </w:r>
      <w:r>
        <w:t>U</w:t>
      </w:r>
      <w:r>
        <w:rPr>
          <w:lang w:val="en-US"/>
        </w:rPr>
        <w:t>x</w:t>
      </w:r>
      <w:r>
        <w:t>,</w:t>
      </w:r>
      <w:proofErr w:type="spellStart"/>
      <w:r w:rsidR="0090153A" w:rsidRPr="0090153A">
        <w:t>Uy</w:t>
      </w:r>
      <w:proofErr w:type="spellEnd"/>
      <w:r>
        <w:t>,</w:t>
      </w:r>
      <w:r w:rsidRPr="00F6194D">
        <w:t xml:space="preserve"> </w:t>
      </w:r>
      <w:r>
        <w:t>U</w:t>
      </w:r>
      <w:r>
        <w:rPr>
          <w:lang w:val="en-US"/>
        </w:rPr>
        <w:t>z</w:t>
      </w:r>
      <w:r>
        <w:t>)</w:t>
      </w:r>
      <w:r w:rsidR="0090153A" w:rsidRPr="0090153A">
        <w:t xml:space="preserve">. </w:t>
      </w:r>
    </w:p>
    <w:p w:rsidR="0090153A" w:rsidRDefault="00F6194D" w:rsidP="0090153A">
      <w:pPr>
        <w:spacing w:line="240" w:lineRule="auto"/>
      </w:pPr>
      <w:r>
        <w:t>˗</w:t>
      </w:r>
      <w:r w:rsidR="0090153A" w:rsidRPr="0090153A">
        <w:t xml:space="preserve"> </w:t>
      </w:r>
      <w:r>
        <w:t>После этого щелкн</w:t>
      </w:r>
      <w:r w:rsidR="0090153A" w:rsidRPr="0090153A">
        <w:t>е</w:t>
      </w:r>
      <w:r>
        <w:t>м</w:t>
      </w:r>
      <w:r w:rsidR="0090153A" w:rsidRPr="0090153A">
        <w:t xml:space="preserve"> по кнопке</w:t>
      </w:r>
      <w:r w:rsidRPr="00F6194D">
        <w:t xml:space="preserve"> </w:t>
      </w:r>
      <w:r>
        <w:rPr>
          <w:noProof/>
          <w:lang w:eastAsia="ru-RU"/>
        </w:rPr>
        <w:drawing>
          <wp:inline distT="0" distB="0" distL="0" distR="0">
            <wp:extent cx="295275" cy="276225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153A" w:rsidRPr="0090153A">
        <w:t xml:space="preserve"> – </w:t>
      </w:r>
      <w:r w:rsidR="0090153A" w:rsidRPr="00F6194D">
        <w:rPr>
          <w:b/>
        </w:rPr>
        <w:t>Подтвердить</w:t>
      </w:r>
      <w:r w:rsidR="0090153A" w:rsidRPr="0090153A">
        <w:t xml:space="preserve">. </w:t>
      </w:r>
    </w:p>
    <w:p w:rsidR="00F6194D" w:rsidRDefault="00F6194D" w:rsidP="0090153A">
      <w:pPr>
        <w:spacing w:line="240" w:lineRule="auto"/>
      </w:pPr>
    </w:p>
    <w:p w:rsidR="00F6194D" w:rsidRDefault="00F6194D" w:rsidP="00F6194D">
      <w:pPr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029075" cy="2619375"/>
            <wp:effectExtent l="19050" t="0" r="952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94D" w:rsidRDefault="001C75CA" w:rsidP="001C75CA">
      <w:pPr>
        <w:spacing w:line="240" w:lineRule="auto"/>
        <w:jc w:val="center"/>
        <w:rPr>
          <w:b/>
          <w:bCs/>
        </w:rPr>
      </w:pPr>
      <w:r w:rsidRPr="001C75CA">
        <w:rPr>
          <w:bCs/>
        </w:rPr>
        <w:t>Рис.2</w:t>
      </w:r>
      <w:r>
        <w:rPr>
          <w:b/>
          <w:bCs/>
        </w:rPr>
        <w:t xml:space="preserve"> </w:t>
      </w:r>
      <w:r>
        <w:rPr>
          <w:bCs/>
        </w:rPr>
        <w:t>‒</w:t>
      </w:r>
      <w:r w:rsidRPr="001C75CA">
        <w:rPr>
          <w:b/>
          <w:bCs/>
        </w:rPr>
        <w:t xml:space="preserve"> </w:t>
      </w:r>
      <w:r w:rsidRPr="001C75CA">
        <w:t xml:space="preserve">Диалоговое окно </w:t>
      </w:r>
      <w:r w:rsidRPr="001C75CA">
        <w:rPr>
          <w:b/>
          <w:bCs/>
        </w:rPr>
        <w:t>Описание схемы</w:t>
      </w:r>
    </w:p>
    <w:p w:rsidR="003E6B3C" w:rsidRDefault="003E6B3C" w:rsidP="001C75CA">
      <w:pPr>
        <w:spacing w:line="240" w:lineRule="auto"/>
        <w:jc w:val="center"/>
        <w:rPr>
          <w:b/>
          <w:bCs/>
        </w:rPr>
      </w:pPr>
    </w:p>
    <w:p w:rsidR="003E6B3C" w:rsidRPr="001C75CA" w:rsidRDefault="003E6B3C" w:rsidP="001C75CA">
      <w:pPr>
        <w:spacing w:line="240" w:lineRule="auto"/>
        <w:jc w:val="center"/>
      </w:pPr>
    </w:p>
    <w:p w:rsidR="0090153A" w:rsidRPr="0090153A" w:rsidRDefault="0090153A" w:rsidP="0090153A">
      <w:pPr>
        <w:spacing w:line="240" w:lineRule="auto"/>
      </w:pPr>
    </w:p>
    <w:p w:rsidR="0090153A" w:rsidRPr="001C75CA" w:rsidRDefault="0090153A" w:rsidP="0090153A">
      <w:pPr>
        <w:spacing w:line="240" w:lineRule="auto"/>
        <w:rPr>
          <w:b/>
        </w:rPr>
      </w:pPr>
      <w:r w:rsidRPr="001C75CA">
        <w:rPr>
          <w:b/>
        </w:rPr>
        <w:t xml:space="preserve">Этап 2. Создание геометрической схемы рамы </w:t>
      </w:r>
    </w:p>
    <w:p w:rsidR="0090153A" w:rsidRPr="0090153A" w:rsidRDefault="001C75CA" w:rsidP="0090153A">
      <w:pPr>
        <w:spacing w:line="240" w:lineRule="auto"/>
      </w:pPr>
      <w:r>
        <w:t>˗</w:t>
      </w:r>
      <w:r w:rsidR="0090153A" w:rsidRPr="0090153A">
        <w:t xml:space="preserve"> </w:t>
      </w:r>
      <w:r>
        <w:t>Вызов</w:t>
      </w:r>
      <w:r w:rsidR="0090153A" w:rsidRPr="0090153A">
        <w:t>е</w:t>
      </w:r>
      <w:r>
        <w:t>м</w:t>
      </w:r>
      <w:r w:rsidR="0090153A" w:rsidRPr="0090153A">
        <w:t xml:space="preserve"> диалоговое окно </w:t>
      </w:r>
      <w:r w:rsidR="0090153A" w:rsidRPr="001C75CA">
        <w:rPr>
          <w:b/>
        </w:rPr>
        <w:t>Создание плоских фрагментов и сетей</w:t>
      </w:r>
      <w:r w:rsidR="0090153A" w:rsidRPr="0090153A">
        <w:t xml:space="preserve"> щелчком по кнопке</w:t>
      </w:r>
      <w:r w:rsidRPr="001C75CA">
        <w:t xml:space="preserve"> </w:t>
      </w:r>
      <w:r>
        <w:rPr>
          <w:noProof/>
          <w:lang w:eastAsia="ru-RU"/>
        </w:rPr>
        <w:drawing>
          <wp:inline distT="0" distB="0" distL="0" distR="0">
            <wp:extent cx="295275" cy="295275"/>
            <wp:effectExtent l="19050" t="0" r="952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153A" w:rsidRPr="0090153A">
        <w:t xml:space="preserve"> – </w:t>
      </w:r>
      <w:r w:rsidR="0090153A" w:rsidRPr="001C75CA">
        <w:rPr>
          <w:b/>
        </w:rPr>
        <w:t>Генерация регулярных фрагментов</w:t>
      </w:r>
      <w:r w:rsidR="0090153A" w:rsidRPr="0090153A">
        <w:t xml:space="preserve"> (панель </w:t>
      </w:r>
      <w:r w:rsidR="0090153A" w:rsidRPr="001C75CA">
        <w:rPr>
          <w:b/>
        </w:rPr>
        <w:t>Создание</w:t>
      </w:r>
      <w:r w:rsidR="0090153A" w:rsidRPr="0090153A">
        <w:t xml:space="preserve"> на вкладке </w:t>
      </w:r>
      <w:r w:rsidR="0090153A" w:rsidRPr="001C75CA">
        <w:rPr>
          <w:b/>
        </w:rPr>
        <w:t>Создание и редактирование</w:t>
      </w:r>
      <w:r w:rsidR="0090153A" w:rsidRPr="0090153A">
        <w:t xml:space="preserve">). </w:t>
      </w:r>
    </w:p>
    <w:p w:rsidR="0090153A" w:rsidRPr="0090153A" w:rsidRDefault="001C75CA" w:rsidP="0090153A">
      <w:pPr>
        <w:spacing w:line="240" w:lineRule="auto"/>
      </w:pPr>
      <w:r>
        <w:t>˗</w:t>
      </w:r>
      <w:r w:rsidR="0090153A" w:rsidRPr="0090153A">
        <w:t xml:space="preserve"> В этом д</w:t>
      </w:r>
      <w:r>
        <w:t>иалоговом окне зададим</w:t>
      </w:r>
      <w:r w:rsidR="0090153A" w:rsidRPr="0090153A">
        <w:t xml:space="preserve">: </w:t>
      </w:r>
    </w:p>
    <w:p w:rsidR="0090153A" w:rsidRPr="0090153A" w:rsidRDefault="001C75CA" w:rsidP="0090153A">
      <w:pPr>
        <w:spacing w:line="240" w:lineRule="auto"/>
      </w:pPr>
      <w:r>
        <w:t>•</w:t>
      </w:r>
      <w:r w:rsidR="0090153A" w:rsidRPr="0090153A">
        <w:t xml:space="preserve"> Шаг вдоль первой оси: </w:t>
      </w:r>
      <w:r>
        <w:t xml:space="preserve">       </w:t>
      </w:r>
      <w:r w:rsidR="0090153A" w:rsidRPr="0090153A">
        <w:t xml:space="preserve">Шаг вдоль второй оси: </w:t>
      </w:r>
    </w:p>
    <w:p w:rsidR="0090153A" w:rsidRPr="0090153A" w:rsidRDefault="001C75CA" w:rsidP="0090153A">
      <w:pPr>
        <w:spacing w:line="240" w:lineRule="auto"/>
      </w:pPr>
      <w:r>
        <w:t xml:space="preserve">      </w:t>
      </w:r>
      <w:r w:rsidR="0090153A" w:rsidRPr="00F875EC">
        <w:rPr>
          <w:b/>
        </w:rPr>
        <w:t>L(м) N</w:t>
      </w:r>
      <w:r>
        <w:t xml:space="preserve">  </w:t>
      </w:r>
      <w:r w:rsidR="00F875EC">
        <w:t>(горизонтально)</w:t>
      </w:r>
      <w:r>
        <w:t xml:space="preserve">                   </w:t>
      </w:r>
      <w:r w:rsidR="00F875EC">
        <w:t xml:space="preserve">   </w:t>
      </w:r>
      <w:r w:rsidR="0090153A" w:rsidRPr="0090153A">
        <w:t xml:space="preserve"> </w:t>
      </w:r>
      <w:r w:rsidR="0090153A" w:rsidRPr="00F875EC">
        <w:rPr>
          <w:b/>
        </w:rPr>
        <w:t>L(м) N</w:t>
      </w:r>
      <w:r w:rsidR="0090153A" w:rsidRPr="0090153A">
        <w:t xml:space="preserve"> </w:t>
      </w:r>
      <w:r w:rsidR="00F875EC">
        <w:t>(вертикально)</w:t>
      </w:r>
    </w:p>
    <w:p w:rsidR="0090153A" w:rsidRPr="0090153A" w:rsidRDefault="001C75CA" w:rsidP="0090153A">
      <w:pPr>
        <w:spacing w:line="240" w:lineRule="auto"/>
      </w:pPr>
      <w:r>
        <w:t xml:space="preserve">        9    </w:t>
      </w:r>
      <w:r w:rsidR="00F875EC">
        <w:t xml:space="preserve"> </w:t>
      </w:r>
      <w:r>
        <w:t xml:space="preserve">5                                                       3.4  </w:t>
      </w:r>
      <w:r w:rsidR="0090153A" w:rsidRPr="0090153A">
        <w:t xml:space="preserve"> 1 </w:t>
      </w:r>
    </w:p>
    <w:p w:rsidR="0090153A" w:rsidRPr="0090153A" w:rsidRDefault="001C75CA" w:rsidP="0090153A">
      <w:pPr>
        <w:spacing w:line="240" w:lineRule="auto"/>
      </w:pPr>
      <w:r>
        <w:t xml:space="preserve">          </w:t>
      </w:r>
      <w:r w:rsidR="0090153A" w:rsidRPr="0090153A">
        <w:t xml:space="preserve"> </w:t>
      </w:r>
      <w:r>
        <w:t xml:space="preserve">                                                            2.8   7</w:t>
      </w:r>
      <w:r w:rsidR="0090153A" w:rsidRPr="0090153A">
        <w:t xml:space="preserve">. </w:t>
      </w:r>
    </w:p>
    <w:p w:rsidR="0090153A" w:rsidRPr="0090153A" w:rsidRDefault="00F875EC" w:rsidP="0090153A">
      <w:pPr>
        <w:spacing w:line="240" w:lineRule="auto"/>
      </w:pPr>
      <w:r>
        <w:t>•</w:t>
      </w:r>
      <w:r w:rsidR="0090153A" w:rsidRPr="0090153A">
        <w:t xml:space="preserve"> Остальные параметры п</w:t>
      </w:r>
      <w:r>
        <w:t>ринимаются по умолчанию (рис.3</w:t>
      </w:r>
      <w:r w:rsidR="0090153A" w:rsidRPr="0090153A">
        <w:t xml:space="preserve">). </w:t>
      </w:r>
    </w:p>
    <w:p w:rsidR="0090153A" w:rsidRPr="0090153A" w:rsidRDefault="00F875EC" w:rsidP="0090153A">
      <w:pPr>
        <w:spacing w:line="240" w:lineRule="auto"/>
      </w:pPr>
      <w:r>
        <w:t>˗</w:t>
      </w:r>
      <w:r w:rsidR="0090153A" w:rsidRPr="0090153A">
        <w:t xml:space="preserve"> </w:t>
      </w:r>
      <w:r>
        <w:t>После этого щелкн</w:t>
      </w:r>
      <w:r w:rsidR="0090153A" w:rsidRPr="0090153A">
        <w:t>е</w:t>
      </w:r>
      <w:r>
        <w:t>м</w:t>
      </w:r>
      <w:r w:rsidR="0090153A" w:rsidRPr="0090153A">
        <w:t xml:space="preserve"> по кнопке</w:t>
      </w:r>
      <w:r w:rsidRPr="00F875EC">
        <w:t xml:space="preserve"> </w:t>
      </w:r>
      <w:r w:rsidRPr="00F875EC">
        <w:rPr>
          <w:noProof/>
          <w:lang w:eastAsia="ru-RU"/>
        </w:rPr>
        <w:drawing>
          <wp:inline distT="0" distB="0" distL="0" distR="0">
            <wp:extent cx="295275" cy="276225"/>
            <wp:effectExtent l="19050" t="0" r="9525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153A" w:rsidRPr="0090153A">
        <w:t xml:space="preserve"> – </w:t>
      </w:r>
      <w:r w:rsidR="0090153A" w:rsidRPr="00F875EC">
        <w:rPr>
          <w:b/>
        </w:rPr>
        <w:t>Применить</w:t>
      </w:r>
      <w:r w:rsidR="0090153A" w:rsidRPr="0090153A">
        <w:t xml:space="preserve">. </w:t>
      </w:r>
    </w:p>
    <w:p w:rsidR="0090153A" w:rsidRPr="0090153A" w:rsidRDefault="00F875EC" w:rsidP="00F875EC">
      <w:pPr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981325" cy="4457700"/>
            <wp:effectExtent l="19050" t="0" r="9525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5EC" w:rsidRDefault="00F875EC" w:rsidP="00F875EC">
      <w:pPr>
        <w:spacing w:line="240" w:lineRule="auto"/>
        <w:jc w:val="center"/>
        <w:rPr>
          <w:b/>
        </w:rPr>
      </w:pPr>
      <w:r>
        <w:t>Рис.3 ‒</w:t>
      </w:r>
      <w:r w:rsidR="0090153A" w:rsidRPr="0090153A">
        <w:t xml:space="preserve"> Диалоговое окно </w:t>
      </w:r>
      <w:r w:rsidR="0090153A" w:rsidRPr="00F875EC">
        <w:rPr>
          <w:b/>
        </w:rPr>
        <w:t>Создание плоских фрагментов и сетей</w:t>
      </w:r>
    </w:p>
    <w:p w:rsidR="00F875EC" w:rsidRDefault="00C660F3" w:rsidP="00F875EC">
      <w:pPr>
        <w:spacing w:line="240" w:lineRule="auto"/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3465956" cy="2771775"/>
            <wp:effectExtent l="19050" t="0" r="1144" b="0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434" cy="2773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0F3" w:rsidRDefault="00C660F3" w:rsidP="00C660F3">
      <w:pPr>
        <w:spacing w:line="240" w:lineRule="auto"/>
        <w:jc w:val="center"/>
      </w:pPr>
      <w:r>
        <w:t>Рис.4 ‒</w:t>
      </w:r>
      <w:r w:rsidRPr="0090153A">
        <w:t xml:space="preserve"> </w:t>
      </w:r>
      <w:r>
        <w:t>Плоская рама</w:t>
      </w:r>
    </w:p>
    <w:p w:rsidR="007559C9" w:rsidRDefault="007559C9" w:rsidP="00C660F3">
      <w:pPr>
        <w:spacing w:line="240" w:lineRule="auto"/>
        <w:jc w:val="center"/>
        <w:rPr>
          <w:b/>
        </w:rPr>
      </w:pPr>
    </w:p>
    <w:p w:rsidR="00F875EC" w:rsidRDefault="00F875EC" w:rsidP="00F875EC">
      <w:pPr>
        <w:spacing w:line="240" w:lineRule="auto"/>
        <w:rPr>
          <w:b/>
        </w:rPr>
      </w:pPr>
      <w:r>
        <w:rPr>
          <w:b/>
        </w:rPr>
        <w:t>Этап 3</w:t>
      </w:r>
      <w:r w:rsidRPr="001C75CA">
        <w:rPr>
          <w:b/>
        </w:rPr>
        <w:t xml:space="preserve">. Создание </w:t>
      </w:r>
      <w:r>
        <w:rPr>
          <w:b/>
        </w:rPr>
        <w:t>пространственной</w:t>
      </w:r>
      <w:r w:rsidR="00C660F3">
        <w:rPr>
          <w:b/>
        </w:rPr>
        <w:t xml:space="preserve"> </w:t>
      </w:r>
      <w:r w:rsidRPr="001C75CA">
        <w:rPr>
          <w:b/>
        </w:rPr>
        <w:t xml:space="preserve">схемы рамы </w:t>
      </w:r>
    </w:p>
    <w:p w:rsidR="00C660F3" w:rsidRDefault="00C660F3" w:rsidP="00F875EC">
      <w:pPr>
        <w:spacing w:line="240" w:lineRule="auto"/>
        <w:rPr>
          <w:b/>
        </w:rPr>
      </w:pPr>
      <w:r w:rsidRPr="00C660F3">
        <w:t>Выделим вс</w:t>
      </w:r>
      <w:r>
        <w:t xml:space="preserve">ю </w:t>
      </w:r>
      <w:r w:rsidR="007559C9">
        <w:t xml:space="preserve">плоскую </w:t>
      </w:r>
      <w:r>
        <w:t xml:space="preserve">раму, </w:t>
      </w:r>
      <w:proofErr w:type="gramStart"/>
      <w:r>
        <w:t xml:space="preserve">используя кнопки </w:t>
      </w:r>
      <w:r w:rsidRPr="00C660F3">
        <w:rPr>
          <w:b/>
        </w:rPr>
        <w:t>отметка узлов и</w:t>
      </w:r>
      <w:proofErr w:type="gramEnd"/>
      <w:r w:rsidRPr="00C660F3">
        <w:rPr>
          <w:b/>
        </w:rPr>
        <w:t xml:space="preserve"> элементов</w:t>
      </w:r>
      <w:r>
        <w:rPr>
          <w:b/>
        </w:rPr>
        <w:t xml:space="preserve">. </w:t>
      </w:r>
      <w:r w:rsidRPr="00C660F3">
        <w:t>Затем сделаем копирование вдоль</w:t>
      </w:r>
      <w:r>
        <w:rPr>
          <w:b/>
        </w:rPr>
        <w:t xml:space="preserve"> оси </w:t>
      </w:r>
      <w:r>
        <w:rPr>
          <w:b/>
          <w:lang w:val="en-US"/>
        </w:rPr>
        <w:t>Y</w:t>
      </w:r>
      <w:r>
        <w:rPr>
          <w:b/>
        </w:rPr>
        <w:t>.</w:t>
      </w:r>
    </w:p>
    <w:p w:rsidR="00C660F3" w:rsidRPr="00C660F3" w:rsidRDefault="00C660F3" w:rsidP="00C660F3">
      <w:pPr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057400" cy="3057525"/>
            <wp:effectExtent l="19050" t="0" r="0" b="0"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5EC" w:rsidRPr="0090153A" w:rsidRDefault="00F875EC" w:rsidP="00F875EC">
      <w:pPr>
        <w:spacing w:line="240" w:lineRule="auto"/>
        <w:jc w:val="center"/>
      </w:pPr>
    </w:p>
    <w:p w:rsidR="0076737E" w:rsidRDefault="0076737E" w:rsidP="006C1EC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43550" cy="4331888"/>
            <wp:effectExtent l="19050" t="0" r="0" b="0"/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331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37E" w:rsidRDefault="0076737E" w:rsidP="0076737E">
      <w:pPr>
        <w:spacing w:line="240" w:lineRule="auto"/>
        <w:jc w:val="center"/>
      </w:pPr>
      <w:r>
        <w:t>Рис.5 ‒</w:t>
      </w:r>
      <w:r w:rsidRPr="0090153A">
        <w:t xml:space="preserve"> </w:t>
      </w:r>
      <w:r>
        <w:t>Результат копирования Плоской рамы</w:t>
      </w:r>
    </w:p>
    <w:p w:rsidR="00644108" w:rsidRDefault="00644108" w:rsidP="00644108">
      <w:pPr>
        <w:spacing w:line="240" w:lineRule="auto"/>
        <w:rPr>
          <w:b/>
        </w:rPr>
      </w:pPr>
      <w:r>
        <w:t xml:space="preserve">Далее соединим элементы, чтобы получился пространственный каркас. Нажмём </w:t>
      </w:r>
      <w:r w:rsidRPr="00644108">
        <w:rPr>
          <w:b/>
        </w:rPr>
        <w:t>Создание</w:t>
      </w:r>
      <w:proofErr w:type="gramStart"/>
      <w:r>
        <w:rPr>
          <w:b/>
        </w:rPr>
        <w:t xml:space="preserve"> ― Д</w:t>
      </w:r>
      <w:proofErr w:type="gramEnd"/>
      <w:r>
        <w:rPr>
          <w:b/>
        </w:rPr>
        <w:t>обавить элемент.</w:t>
      </w:r>
    </w:p>
    <w:p w:rsidR="00644108" w:rsidRDefault="00644108" w:rsidP="00644108">
      <w:pPr>
        <w:spacing w:line="240" w:lineRule="auto"/>
        <w:rPr>
          <w:b/>
        </w:rPr>
      </w:pPr>
    </w:p>
    <w:p w:rsidR="00644108" w:rsidRDefault="00644108" w:rsidP="00644108">
      <w:pPr>
        <w:spacing w:line="240" w:lineRule="auto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213070" cy="2952750"/>
            <wp:effectExtent l="19050" t="0" r="0" b="0"/>
            <wp:docPr id="1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07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E72" w:rsidRDefault="00884E72" w:rsidP="00644108">
      <w:pPr>
        <w:spacing w:line="240" w:lineRule="auto"/>
        <w:jc w:val="center"/>
        <w:rPr>
          <w:b/>
        </w:rPr>
      </w:pPr>
    </w:p>
    <w:p w:rsidR="006C1EC5" w:rsidRDefault="00884E72" w:rsidP="0076737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57975" cy="5324475"/>
            <wp:effectExtent l="19050" t="0" r="9525" b="0"/>
            <wp:docPr id="1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E72" w:rsidRDefault="00884E72" w:rsidP="00884E72">
      <w:pPr>
        <w:spacing w:line="240" w:lineRule="auto"/>
        <w:jc w:val="center"/>
      </w:pPr>
      <w:r>
        <w:t>Рис.6 ‒</w:t>
      </w:r>
      <w:r w:rsidRPr="0090153A">
        <w:t xml:space="preserve"> </w:t>
      </w:r>
      <w:r>
        <w:t>Пространственный каркас</w:t>
      </w:r>
    </w:p>
    <w:p w:rsidR="00884E72" w:rsidRDefault="00884E72" w:rsidP="00884E72">
      <w:pPr>
        <w:spacing w:line="240" w:lineRule="auto"/>
        <w:jc w:val="center"/>
      </w:pPr>
    </w:p>
    <w:p w:rsidR="00884E72" w:rsidRDefault="00884E72" w:rsidP="00884E72">
      <w:pPr>
        <w:spacing w:line="240" w:lineRule="auto"/>
        <w:jc w:val="center"/>
      </w:pPr>
    </w:p>
    <w:p w:rsidR="00884E72" w:rsidRDefault="00884E72" w:rsidP="00884E72">
      <w:pPr>
        <w:spacing w:line="240" w:lineRule="auto"/>
        <w:jc w:val="center"/>
      </w:pPr>
    </w:p>
    <w:p w:rsidR="00884E72" w:rsidRPr="007D3A8E" w:rsidRDefault="00884E72" w:rsidP="00884E72">
      <w:pPr>
        <w:spacing w:line="240" w:lineRule="auto"/>
        <w:rPr>
          <w:b/>
        </w:rPr>
      </w:pPr>
      <w:r w:rsidRPr="007D3A8E">
        <w:rPr>
          <w:b/>
        </w:rPr>
        <w:t xml:space="preserve">Этап 4. Задание граничных условий </w:t>
      </w:r>
    </w:p>
    <w:p w:rsidR="00884E72" w:rsidRPr="00884E72" w:rsidRDefault="007D3A8E" w:rsidP="00884E72">
      <w:pPr>
        <w:spacing w:line="240" w:lineRule="auto"/>
      </w:pPr>
      <w:r>
        <w:t>˗</w:t>
      </w:r>
      <w:r w:rsidR="00884E72" w:rsidRPr="00884E72">
        <w:t xml:space="preserve"> Щелчком по кнопке </w:t>
      </w:r>
      <w:r w:rsidR="003B04BA">
        <w:rPr>
          <w:noProof/>
          <w:lang w:eastAsia="ru-RU"/>
        </w:rPr>
        <w:drawing>
          <wp:inline distT="0" distB="0" distL="0" distR="0">
            <wp:extent cx="367393" cy="257175"/>
            <wp:effectExtent l="19050" t="0" r="0" b="0"/>
            <wp:docPr id="2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93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4E72" w:rsidRPr="00884E72">
        <w:t xml:space="preserve">– </w:t>
      </w:r>
      <w:r w:rsidR="00884E72" w:rsidRPr="007D3A8E">
        <w:rPr>
          <w:b/>
          <w:bCs/>
        </w:rPr>
        <w:t>Связи</w:t>
      </w:r>
      <w:r w:rsidR="00884E72" w:rsidRPr="00884E72">
        <w:rPr>
          <w:bCs/>
        </w:rPr>
        <w:t xml:space="preserve"> </w:t>
      </w:r>
      <w:r w:rsidR="00884E72" w:rsidRPr="00884E72">
        <w:t xml:space="preserve">(панель </w:t>
      </w:r>
      <w:r w:rsidR="00884E72" w:rsidRPr="007D3A8E">
        <w:rPr>
          <w:b/>
          <w:bCs/>
        </w:rPr>
        <w:t>Жесткости и связи</w:t>
      </w:r>
      <w:r w:rsidR="00884E72" w:rsidRPr="00884E72">
        <w:rPr>
          <w:bCs/>
        </w:rPr>
        <w:t xml:space="preserve"> </w:t>
      </w:r>
      <w:r w:rsidR="00884E72" w:rsidRPr="00884E72">
        <w:t xml:space="preserve">на вкладке </w:t>
      </w:r>
      <w:r w:rsidR="00884E72" w:rsidRPr="007D3A8E">
        <w:rPr>
          <w:b/>
          <w:bCs/>
        </w:rPr>
        <w:t>Создание и редактирование</w:t>
      </w:r>
      <w:r>
        <w:t>) вызов</w:t>
      </w:r>
      <w:r w:rsidR="00884E72" w:rsidRPr="00884E72">
        <w:t>е</w:t>
      </w:r>
      <w:r>
        <w:t>м</w:t>
      </w:r>
      <w:r w:rsidR="00884E72" w:rsidRPr="00884E72">
        <w:t xml:space="preserve"> диалоговое окно </w:t>
      </w:r>
      <w:r w:rsidR="00884E72" w:rsidRPr="007D3A8E">
        <w:rPr>
          <w:b/>
          <w:bCs/>
        </w:rPr>
        <w:t>Связи в узлах</w:t>
      </w:r>
      <w:r w:rsidR="00884E72" w:rsidRPr="00884E72">
        <w:rPr>
          <w:bCs/>
        </w:rPr>
        <w:t xml:space="preserve"> </w:t>
      </w:r>
      <w:r>
        <w:t>(рис.7</w:t>
      </w:r>
      <w:r w:rsidR="00884E72" w:rsidRPr="00884E72">
        <w:t xml:space="preserve">). </w:t>
      </w:r>
    </w:p>
    <w:p w:rsidR="00884E72" w:rsidRPr="007D3A8E" w:rsidRDefault="007D3A8E" w:rsidP="007D3A8E">
      <w:pPr>
        <w:spacing w:line="240" w:lineRule="auto"/>
        <w:rPr>
          <w:bCs/>
        </w:rPr>
      </w:pPr>
      <w:r>
        <w:t>˗</w:t>
      </w:r>
      <w:r w:rsidR="00884E72" w:rsidRPr="00884E72">
        <w:t xml:space="preserve"> В этом окне, с пом</w:t>
      </w:r>
      <w:r>
        <w:t>ощью установки флажков, отметим все</w:t>
      </w:r>
      <w:r w:rsidR="00884E72" w:rsidRPr="00884E72">
        <w:t xml:space="preserve"> направления</w:t>
      </w:r>
      <w:r>
        <w:t>.</w:t>
      </w:r>
      <w:r w:rsidR="00884E72" w:rsidRPr="00884E72">
        <w:rPr>
          <w:bCs/>
        </w:rPr>
        <w:t xml:space="preserve"> </w:t>
      </w:r>
    </w:p>
    <w:p w:rsidR="00884E72" w:rsidRDefault="007D3A8E" w:rsidP="0076737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57975" cy="5324475"/>
            <wp:effectExtent l="19050" t="0" r="9525" b="0"/>
            <wp:docPr id="2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A8E" w:rsidRDefault="007D3A8E" w:rsidP="007D3A8E">
      <w:pPr>
        <w:spacing w:line="240" w:lineRule="auto"/>
        <w:jc w:val="center"/>
      </w:pPr>
      <w:r>
        <w:t>Рис.7 ‒</w:t>
      </w:r>
      <w:r w:rsidRPr="0090153A">
        <w:t xml:space="preserve"> </w:t>
      </w:r>
      <w:r>
        <w:t>Связи в узлах</w:t>
      </w:r>
    </w:p>
    <w:p w:rsidR="003B04BA" w:rsidRDefault="003B04BA" w:rsidP="007D3A8E">
      <w:pPr>
        <w:spacing w:line="240" w:lineRule="auto"/>
        <w:jc w:val="center"/>
      </w:pPr>
    </w:p>
    <w:p w:rsidR="004959DB" w:rsidRPr="004959DB" w:rsidRDefault="003B04BA" w:rsidP="004959DB">
      <w:pPr>
        <w:spacing w:line="240" w:lineRule="auto"/>
        <w:rPr>
          <w:b/>
          <w:bCs/>
        </w:rPr>
      </w:pPr>
      <w:r w:rsidRPr="003B04BA">
        <w:rPr>
          <w:b/>
          <w:bCs/>
        </w:rPr>
        <w:t xml:space="preserve">Этап 5. Задание </w:t>
      </w:r>
      <w:proofErr w:type="spellStart"/>
      <w:r w:rsidRPr="003B04BA">
        <w:rPr>
          <w:b/>
          <w:bCs/>
        </w:rPr>
        <w:t>жесткостных</w:t>
      </w:r>
      <w:proofErr w:type="spellEnd"/>
      <w:r w:rsidRPr="003B04BA">
        <w:rPr>
          <w:b/>
          <w:bCs/>
        </w:rPr>
        <w:t xml:space="preserve"> параметров и параметров материалов элементам рамы</w:t>
      </w:r>
    </w:p>
    <w:p w:rsidR="004959DB" w:rsidRPr="004959DB" w:rsidRDefault="004959DB" w:rsidP="004959DB">
      <w:pPr>
        <w:autoSpaceDE w:val="0"/>
        <w:autoSpaceDN w:val="0"/>
        <w:adjustRightInd w:val="0"/>
        <w:spacing w:after="4" w:line="240" w:lineRule="auto"/>
        <w:rPr>
          <w:color w:val="000000"/>
        </w:rPr>
      </w:pPr>
      <w:r>
        <w:rPr>
          <w:color w:val="000000"/>
        </w:rPr>
        <w:t>˗</w:t>
      </w:r>
      <w:r w:rsidRPr="004959DB">
        <w:rPr>
          <w:color w:val="000000"/>
        </w:rPr>
        <w:t xml:space="preserve"> Щелчком по кнопке </w:t>
      </w:r>
      <w:r>
        <w:rPr>
          <w:noProof/>
          <w:color w:val="000000"/>
          <w:lang w:eastAsia="ru-RU"/>
        </w:rPr>
        <w:drawing>
          <wp:inline distT="0" distB="0" distL="0" distR="0">
            <wp:extent cx="371475" cy="357188"/>
            <wp:effectExtent l="19050" t="0" r="9525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5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59DB">
        <w:rPr>
          <w:color w:val="000000"/>
        </w:rPr>
        <w:t xml:space="preserve">– </w:t>
      </w:r>
      <w:r w:rsidRPr="004959DB">
        <w:rPr>
          <w:b/>
          <w:bCs/>
          <w:color w:val="000000"/>
        </w:rPr>
        <w:t xml:space="preserve">Жесткости и материалы </w:t>
      </w:r>
      <w:r w:rsidRPr="004959DB">
        <w:rPr>
          <w:color w:val="000000"/>
        </w:rPr>
        <w:t xml:space="preserve">(панель </w:t>
      </w:r>
      <w:r w:rsidRPr="004959DB">
        <w:rPr>
          <w:b/>
          <w:bCs/>
          <w:color w:val="000000"/>
        </w:rPr>
        <w:t xml:space="preserve">Жесткости и связи </w:t>
      </w:r>
      <w:r w:rsidRPr="004959DB">
        <w:rPr>
          <w:color w:val="000000"/>
        </w:rPr>
        <w:t xml:space="preserve">на вкладке </w:t>
      </w:r>
      <w:r w:rsidRPr="004959DB">
        <w:rPr>
          <w:b/>
          <w:bCs/>
          <w:color w:val="000000"/>
        </w:rPr>
        <w:t>Создание и редактирование</w:t>
      </w:r>
      <w:r>
        <w:rPr>
          <w:color w:val="000000"/>
        </w:rPr>
        <w:t>) вызов</w:t>
      </w:r>
      <w:r w:rsidRPr="004959DB">
        <w:rPr>
          <w:color w:val="000000"/>
        </w:rPr>
        <w:t>е</w:t>
      </w:r>
      <w:r>
        <w:rPr>
          <w:color w:val="000000"/>
        </w:rPr>
        <w:t>м</w:t>
      </w:r>
      <w:r w:rsidRPr="004959DB">
        <w:rPr>
          <w:color w:val="000000"/>
        </w:rPr>
        <w:t xml:space="preserve"> диалоговое окно </w:t>
      </w:r>
      <w:r w:rsidRPr="004959DB">
        <w:rPr>
          <w:b/>
          <w:bCs/>
          <w:color w:val="000000"/>
        </w:rPr>
        <w:t xml:space="preserve">Жесткости и материалы </w:t>
      </w:r>
      <w:r>
        <w:rPr>
          <w:color w:val="000000"/>
        </w:rPr>
        <w:t>(рис.8</w:t>
      </w:r>
      <w:r w:rsidRPr="004959DB">
        <w:rPr>
          <w:color w:val="000000"/>
        </w:rPr>
        <w:t xml:space="preserve">). </w:t>
      </w:r>
    </w:p>
    <w:p w:rsidR="004959DB" w:rsidRDefault="004959DB" w:rsidP="004959DB">
      <w:pPr>
        <w:autoSpaceDE w:val="0"/>
        <w:autoSpaceDN w:val="0"/>
        <w:adjustRightInd w:val="0"/>
        <w:spacing w:after="0" w:line="240" w:lineRule="auto"/>
        <w:rPr>
          <w:color w:val="000000"/>
        </w:rPr>
      </w:pPr>
      <w:r>
        <w:rPr>
          <w:color w:val="000000"/>
        </w:rPr>
        <w:t>˗</w:t>
      </w:r>
      <w:r w:rsidRPr="004959DB">
        <w:rPr>
          <w:color w:val="000000"/>
        </w:rPr>
        <w:t xml:space="preserve"> В этом окне щелчком по кнопке</w:t>
      </w:r>
      <w:proofErr w:type="gramStart"/>
      <w:r w:rsidRPr="004959DB">
        <w:rPr>
          <w:color w:val="000000"/>
        </w:rPr>
        <w:t xml:space="preserve"> </w:t>
      </w:r>
      <w:r w:rsidRPr="004959DB">
        <w:rPr>
          <w:b/>
          <w:bCs/>
          <w:color w:val="000000"/>
        </w:rPr>
        <w:t>Д</w:t>
      </w:r>
      <w:proofErr w:type="gramEnd"/>
      <w:r w:rsidRPr="004959DB">
        <w:rPr>
          <w:b/>
          <w:bCs/>
          <w:color w:val="000000"/>
        </w:rPr>
        <w:t xml:space="preserve">обавить </w:t>
      </w:r>
      <w:r>
        <w:rPr>
          <w:color w:val="000000"/>
        </w:rPr>
        <w:t>вызов</w:t>
      </w:r>
      <w:r w:rsidRPr="004959DB">
        <w:rPr>
          <w:color w:val="000000"/>
        </w:rPr>
        <w:t>е</w:t>
      </w:r>
      <w:r>
        <w:rPr>
          <w:color w:val="000000"/>
        </w:rPr>
        <w:t>м</w:t>
      </w:r>
      <w:r w:rsidRPr="004959DB">
        <w:rPr>
          <w:color w:val="000000"/>
        </w:rPr>
        <w:t xml:space="preserve"> диалоговое окно </w:t>
      </w:r>
      <w:r w:rsidRPr="004959DB">
        <w:rPr>
          <w:b/>
          <w:bCs/>
          <w:color w:val="000000"/>
        </w:rPr>
        <w:t xml:space="preserve">Добавить жесткость, </w:t>
      </w:r>
      <w:r w:rsidRPr="004959DB">
        <w:rPr>
          <w:color w:val="000000"/>
        </w:rPr>
        <w:t>для того чтобы вывести список стан</w:t>
      </w:r>
      <w:r>
        <w:rPr>
          <w:color w:val="000000"/>
        </w:rPr>
        <w:t>дартных типов сечений (рис.9</w:t>
      </w:r>
      <w:r w:rsidRPr="004959DB">
        <w:rPr>
          <w:color w:val="000000"/>
        </w:rPr>
        <w:t xml:space="preserve">). </w:t>
      </w:r>
    </w:p>
    <w:p w:rsidR="004959DB" w:rsidRDefault="004959DB" w:rsidP="004959DB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4959DB" w:rsidRDefault="004959DB" w:rsidP="004959DB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4959DB" w:rsidRDefault="004959DB" w:rsidP="004959DB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4959DB" w:rsidRDefault="004959DB" w:rsidP="004959DB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4A4FE2" w:rsidRDefault="004959DB" w:rsidP="004A4FE2">
      <w:pPr>
        <w:autoSpaceDE w:val="0"/>
        <w:autoSpaceDN w:val="0"/>
        <w:adjustRightInd w:val="0"/>
        <w:spacing w:after="0" w:line="240" w:lineRule="auto"/>
      </w:pPr>
      <w:r>
        <w:rPr>
          <w:noProof/>
          <w:color w:val="000000"/>
          <w:lang w:eastAsia="ru-RU"/>
        </w:rPr>
        <w:lastRenderedPageBreak/>
        <w:drawing>
          <wp:inline distT="0" distB="0" distL="0" distR="0">
            <wp:extent cx="6667500" cy="5295900"/>
            <wp:effectExtent l="1905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4959DB" w:rsidRPr="004A4FE2" w:rsidRDefault="004959DB" w:rsidP="004A4FE2">
      <w:pPr>
        <w:autoSpaceDE w:val="0"/>
        <w:autoSpaceDN w:val="0"/>
        <w:adjustRightInd w:val="0"/>
        <w:spacing w:after="0" w:line="240" w:lineRule="auto"/>
        <w:rPr>
          <w:color w:val="000000"/>
        </w:rPr>
      </w:pPr>
      <w:r>
        <w:t xml:space="preserve"> Рис.8 ‒</w:t>
      </w:r>
      <w:r w:rsidRPr="0090153A">
        <w:t xml:space="preserve"> </w:t>
      </w:r>
      <w:r w:rsidRPr="004959DB">
        <w:rPr>
          <w:b/>
          <w:bCs/>
          <w:color w:val="000000"/>
        </w:rPr>
        <w:t>Жесткости и материалы</w:t>
      </w:r>
      <w:r>
        <w:tab/>
        <w:t xml:space="preserve">         </w:t>
      </w:r>
      <w:r w:rsidR="004A4FE2">
        <w:t xml:space="preserve">                </w:t>
      </w:r>
      <w:r>
        <w:t xml:space="preserve"> </w:t>
      </w:r>
      <w:r w:rsidR="004A4FE2">
        <w:t>Рис.9</w:t>
      </w:r>
      <w:proofErr w:type="gramStart"/>
      <w:r>
        <w:t xml:space="preserve"> ‒</w:t>
      </w:r>
      <w:r w:rsidRPr="0090153A">
        <w:t xml:space="preserve"> </w:t>
      </w:r>
      <w:r w:rsidR="004A4FE2" w:rsidRPr="004959DB">
        <w:rPr>
          <w:b/>
          <w:bCs/>
          <w:color w:val="000000"/>
        </w:rPr>
        <w:t>Д</w:t>
      </w:r>
      <w:proofErr w:type="gramEnd"/>
      <w:r w:rsidR="004A4FE2" w:rsidRPr="004959DB">
        <w:rPr>
          <w:b/>
          <w:bCs/>
          <w:color w:val="000000"/>
        </w:rPr>
        <w:t>обавить жесткость</w:t>
      </w:r>
    </w:p>
    <w:p w:rsidR="004959DB" w:rsidRPr="004959DB" w:rsidRDefault="004959DB" w:rsidP="004959DB">
      <w:pPr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color w:val="000000"/>
          <w:sz w:val="24"/>
          <w:szCs w:val="24"/>
        </w:rPr>
      </w:pPr>
    </w:p>
    <w:p w:rsidR="004959DB" w:rsidRPr="004959DB" w:rsidRDefault="004959DB" w:rsidP="004A4FE2">
      <w:r>
        <w:t>˗</w:t>
      </w:r>
      <w:r w:rsidRPr="004959DB">
        <w:t xml:space="preserve"> </w:t>
      </w:r>
      <w:r>
        <w:t>Выбер</w:t>
      </w:r>
      <w:r w:rsidRPr="004959DB">
        <w:t>е</w:t>
      </w:r>
      <w:r>
        <w:t>м</w:t>
      </w:r>
      <w:r w:rsidRPr="004959DB">
        <w:t xml:space="preserve"> двойным щелчком мыши на элементе графического списка тип сечения </w:t>
      </w:r>
      <w:r w:rsidRPr="004959DB">
        <w:rPr>
          <w:b/>
          <w:bCs/>
        </w:rPr>
        <w:t xml:space="preserve">Брус </w:t>
      </w:r>
      <w:r w:rsidRPr="004959DB">
        <w:t xml:space="preserve">(на экран выводится диалоговое окно для задания </w:t>
      </w:r>
      <w:proofErr w:type="spellStart"/>
      <w:r w:rsidRPr="004959DB">
        <w:t>жесткостных</w:t>
      </w:r>
      <w:proofErr w:type="spellEnd"/>
      <w:r w:rsidRPr="004959DB">
        <w:t xml:space="preserve"> характеристик выбранного типа сечения). </w:t>
      </w:r>
    </w:p>
    <w:p w:rsidR="004959DB" w:rsidRPr="004959DB" w:rsidRDefault="004959DB" w:rsidP="004A4FE2">
      <w:r>
        <w:t>˗</w:t>
      </w:r>
      <w:r w:rsidRPr="004959DB">
        <w:t xml:space="preserve"> В диалоговом окне </w:t>
      </w:r>
      <w:r w:rsidRPr="004959DB">
        <w:rPr>
          <w:b/>
          <w:bCs/>
        </w:rPr>
        <w:t xml:space="preserve">Задание стандартного сечения </w:t>
      </w:r>
      <w:r>
        <w:t>(рис. 10) зададим</w:t>
      </w:r>
      <w:r w:rsidRPr="004959DB">
        <w:t xml:space="preserve"> параметры сечения </w:t>
      </w:r>
      <w:r w:rsidRPr="004959DB">
        <w:rPr>
          <w:b/>
          <w:bCs/>
        </w:rPr>
        <w:t>Брус</w:t>
      </w:r>
      <w:r>
        <w:t>.</w:t>
      </w:r>
      <w:r w:rsidRPr="004959DB">
        <w:t xml:space="preserve"> </w:t>
      </w:r>
    </w:p>
    <w:p w:rsidR="004959DB" w:rsidRPr="004959DB" w:rsidRDefault="004959DB" w:rsidP="004A4FE2">
      <w:r>
        <w:t>˗</w:t>
      </w:r>
      <w:r w:rsidRPr="004959DB">
        <w:t xml:space="preserve"> Чтобы увидеть эскиз создаваемого сеч</w:t>
      </w:r>
      <w:r>
        <w:t>ения со всеми размерами, щелкн</w:t>
      </w:r>
      <w:r w:rsidRPr="004959DB">
        <w:t>е</w:t>
      </w:r>
      <w:r>
        <w:t>м</w:t>
      </w:r>
      <w:r w:rsidRPr="004959DB">
        <w:t xml:space="preserve"> по кнопке</w:t>
      </w:r>
      <w:proofErr w:type="gramStart"/>
      <w:r w:rsidRPr="004959DB">
        <w:t xml:space="preserve"> </w:t>
      </w:r>
      <w:r w:rsidRPr="004959DB">
        <w:rPr>
          <w:b/>
          <w:bCs/>
        </w:rPr>
        <w:t>Н</w:t>
      </w:r>
      <w:proofErr w:type="gramEnd"/>
      <w:r w:rsidRPr="004959DB">
        <w:rPr>
          <w:b/>
          <w:bCs/>
        </w:rPr>
        <w:t>арисовать</w:t>
      </w:r>
      <w:r w:rsidRPr="004959DB">
        <w:t xml:space="preserve">. </w:t>
      </w:r>
    </w:p>
    <w:p w:rsidR="004A4FE2" w:rsidRPr="004959DB" w:rsidRDefault="004959DB" w:rsidP="004A4FE2">
      <w:r>
        <w:t xml:space="preserve">˗ </w:t>
      </w:r>
      <w:r w:rsidRPr="004959DB">
        <w:t xml:space="preserve"> </w:t>
      </w:r>
      <w:r>
        <w:t>Для ввода данных щелкн</w:t>
      </w:r>
      <w:r w:rsidRPr="004959DB">
        <w:t>е</w:t>
      </w:r>
      <w:r>
        <w:t>м</w:t>
      </w:r>
      <w:r w:rsidRPr="004959DB">
        <w:t xml:space="preserve"> по кнопке – </w:t>
      </w:r>
      <w:r w:rsidRPr="004959DB">
        <w:rPr>
          <w:b/>
          <w:bCs/>
        </w:rPr>
        <w:t>Подтвердить</w:t>
      </w:r>
      <w:r w:rsidRPr="004959DB">
        <w:t xml:space="preserve">. </w:t>
      </w:r>
    </w:p>
    <w:p w:rsidR="004959DB" w:rsidRPr="004959DB" w:rsidRDefault="004A4FE2" w:rsidP="004A4FE2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</w:rPr>
      </w:pPr>
      <w:r>
        <w:rPr>
          <w:noProof/>
          <w:color w:val="000000"/>
          <w:lang w:eastAsia="ru-RU"/>
        </w:rPr>
        <w:lastRenderedPageBreak/>
        <w:drawing>
          <wp:inline distT="0" distB="0" distL="0" distR="0">
            <wp:extent cx="3495675" cy="3296193"/>
            <wp:effectExtent l="19050" t="0" r="9525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915" cy="3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FE2" w:rsidRDefault="004A4FE2" w:rsidP="004A4FE2">
      <w:pPr>
        <w:spacing w:line="240" w:lineRule="auto"/>
        <w:jc w:val="center"/>
      </w:pPr>
      <w:r>
        <w:t>Рис.10 ‒</w:t>
      </w:r>
      <w:r w:rsidRPr="0090153A">
        <w:t xml:space="preserve"> </w:t>
      </w:r>
      <w:r w:rsidR="00AD175E">
        <w:rPr>
          <w:b/>
          <w:bCs/>
        </w:rPr>
        <w:t xml:space="preserve">Задание </w:t>
      </w:r>
      <w:r w:rsidRPr="004959DB">
        <w:rPr>
          <w:b/>
          <w:bCs/>
        </w:rPr>
        <w:t xml:space="preserve"> сечения</w:t>
      </w:r>
      <w:r w:rsidR="00AD175E">
        <w:rPr>
          <w:b/>
          <w:bCs/>
        </w:rPr>
        <w:t xml:space="preserve"> бруса</w:t>
      </w:r>
    </w:p>
    <w:p w:rsidR="004A4FE2" w:rsidRDefault="004A4FE2" w:rsidP="004A4FE2">
      <w:pPr>
        <w:tabs>
          <w:tab w:val="left" w:pos="4605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6664960" cy="5331968"/>
            <wp:effectExtent l="19050" t="0" r="2540" b="0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5331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78C" w:rsidRDefault="004A4FE2" w:rsidP="00A5578C">
      <w:pPr>
        <w:spacing w:line="240" w:lineRule="auto"/>
        <w:jc w:val="center"/>
        <w:rPr>
          <w:b/>
          <w:bCs/>
        </w:rPr>
      </w:pPr>
      <w:r>
        <w:tab/>
        <w:t>Рис.11 ‒</w:t>
      </w:r>
      <w:r w:rsidRPr="0090153A">
        <w:t xml:space="preserve"> </w:t>
      </w:r>
      <w:r w:rsidRPr="004A4FE2">
        <w:rPr>
          <w:bCs/>
        </w:rPr>
        <w:t>Результат добавления жёсткости в</w:t>
      </w:r>
      <w:r>
        <w:rPr>
          <w:b/>
          <w:bCs/>
        </w:rPr>
        <w:t xml:space="preserve"> 3</w:t>
      </w:r>
      <w:r>
        <w:rPr>
          <w:b/>
          <w:bCs/>
          <w:lang w:val="en-US"/>
        </w:rPr>
        <w:t>D</w:t>
      </w:r>
      <w:r>
        <w:rPr>
          <w:b/>
          <w:bCs/>
        </w:rPr>
        <w:t xml:space="preserve"> ‒ графике</w:t>
      </w:r>
    </w:p>
    <w:p w:rsidR="00A5578C" w:rsidRDefault="00A5578C" w:rsidP="00A5578C">
      <w:pPr>
        <w:spacing w:line="240" w:lineRule="auto"/>
        <w:jc w:val="both"/>
      </w:pPr>
      <w:r w:rsidRPr="00A5578C">
        <w:lastRenderedPageBreak/>
        <w:t>Удалим все горизонтальные элементы с помощью кнопки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14325" cy="338504"/>
            <wp:effectExtent l="19050" t="0" r="9525" b="0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A5578C">
        <w:t xml:space="preserve">– </w:t>
      </w:r>
      <w:r w:rsidRPr="00A5578C">
        <w:rPr>
          <w:b/>
        </w:rPr>
        <w:t>Отметка горизонтальных стержней</w:t>
      </w:r>
      <w:r>
        <w:rPr>
          <w:b/>
        </w:rPr>
        <w:t xml:space="preserve"> </w:t>
      </w:r>
      <w:r>
        <w:t>(рис. 12)</w:t>
      </w:r>
      <w:r w:rsidRPr="00A5578C">
        <w:t xml:space="preserve">.  </w:t>
      </w:r>
    </w:p>
    <w:p w:rsidR="004959DB" w:rsidRDefault="00D52710" w:rsidP="00D52710">
      <w:pPr>
        <w:spacing w:line="240" w:lineRule="auto"/>
        <w:jc w:val="center"/>
        <w:rPr>
          <w:bCs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00400" cy="2557780"/>
            <wp:effectExtent l="19050" t="0" r="0" b="0"/>
            <wp:wrapSquare wrapText="bothSides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5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486150" cy="2788920"/>
            <wp:effectExtent l="19050" t="0" r="0" b="0"/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228" cy="2788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  <w:t>Рис.12 ‒</w:t>
      </w:r>
      <w:r w:rsidRPr="0090153A">
        <w:t xml:space="preserve"> </w:t>
      </w:r>
      <w:r>
        <w:rPr>
          <w:bCs/>
        </w:rPr>
        <w:t>Колонны</w:t>
      </w:r>
    </w:p>
    <w:p w:rsidR="00D52710" w:rsidRDefault="00D52710" w:rsidP="00D52710">
      <w:pPr>
        <w:pStyle w:val="Default"/>
      </w:pPr>
    </w:p>
    <w:p w:rsidR="00D52710" w:rsidRPr="00D52710" w:rsidRDefault="00D52710" w:rsidP="00D52710">
      <w:pPr>
        <w:spacing w:line="240" w:lineRule="auto"/>
        <w:jc w:val="both"/>
      </w:pPr>
      <w:r>
        <w:t xml:space="preserve">˗ </w:t>
      </w:r>
      <w:r w:rsidRPr="00D52710">
        <w:t xml:space="preserve">В диалоговом окне </w:t>
      </w:r>
      <w:r w:rsidRPr="00D52710">
        <w:rPr>
          <w:b/>
          <w:bCs/>
        </w:rPr>
        <w:t xml:space="preserve">Жесткости и материалы </w:t>
      </w:r>
      <w:r>
        <w:t>щелкн</w:t>
      </w:r>
      <w:r w:rsidRPr="00D52710">
        <w:t>е</w:t>
      </w:r>
      <w:r>
        <w:t>м</w:t>
      </w:r>
      <w:r w:rsidRPr="00D52710">
        <w:t xml:space="preserve"> по второй закладке</w:t>
      </w:r>
      <w:proofErr w:type="gramStart"/>
      <w:r w:rsidRPr="00D52710">
        <w:t xml:space="preserve"> </w:t>
      </w:r>
      <w:r w:rsidRPr="00D52710">
        <w:rPr>
          <w:b/>
          <w:bCs/>
        </w:rPr>
        <w:t>Ж</w:t>
      </w:r>
      <w:proofErr w:type="gramEnd"/>
      <w:r w:rsidRPr="00D52710">
        <w:rPr>
          <w:b/>
          <w:bCs/>
        </w:rPr>
        <w:t xml:space="preserve">/Б </w:t>
      </w:r>
      <w:r w:rsidRPr="00D52710">
        <w:t xml:space="preserve">(Задание параметров для железобетонных конструкций). </w:t>
      </w:r>
    </w:p>
    <w:p w:rsidR="00D52710" w:rsidRPr="00D52710" w:rsidRDefault="00D52710" w:rsidP="00D52710">
      <w:pPr>
        <w:spacing w:line="240" w:lineRule="auto"/>
        <w:jc w:val="both"/>
      </w:pPr>
      <w:r>
        <w:t>˗</w:t>
      </w:r>
      <w:r w:rsidRPr="00D52710">
        <w:t xml:space="preserve"> </w:t>
      </w:r>
      <w:r>
        <w:t>После этого включим</w:t>
      </w:r>
      <w:r w:rsidRPr="00D52710">
        <w:t xml:space="preserve"> радио-кнопку </w:t>
      </w:r>
      <w:r w:rsidRPr="00D52710">
        <w:rPr>
          <w:b/>
          <w:bCs/>
        </w:rPr>
        <w:t xml:space="preserve">Тип </w:t>
      </w:r>
      <w:r>
        <w:t>и щелкнем</w:t>
      </w:r>
      <w:r w:rsidRPr="00D52710">
        <w:t xml:space="preserve"> по кнопке</w:t>
      </w:r>
      <w:proofErr w:type="gramStart"/>
      <w:r w:rsidRPr="00D52710">
        <w:t xml:space="preserve"> </w:t>
      </w:r>
      <w:r w:rsidRPr="00D52710">
        <w:rPr>
          <w:b/>
          <w:bCs/>
        </w:rPr>
        <w:t>Д</w:t>
      </w:r>
      <w:proofErr w:type="gramEnd"/>
      <w:r w:rsidRPr="00D52710">
        <w:rPr>
          <w:b/>
          <w:bCs/>
        </w:rPr>
        <w:t xml:space="preserve">обавить. </w:t>
      </w:r>
    </w:p>
    <w:p w:rsidR="00D52710" w:rsidRDefault="00D52710" w:rsidP="00D52710">
      <w:pPr>
        <w:spacing w:line="240" w:lineRule="auto"/>
        <w:jc w:val="both"/>
      </w:pPr>
      <w:r>
        <w:t>˗</w:t>
      </w:r>
      <w:r w:rsidRPr="00D52710">
        <w:t xml:space="preserve"> На экран выводится диалоговое окно </w:t>
      </w:r>
      <w:r w:rsidRPr="00D52710">
        <w:rPr>
          <w:b/>
          <w:bCs/>
        </w:rPr>
        <w:t xml:space="preserve">Общие характеристики </w:t>
      </w:r>
      <w:r>
        <w:t>(рис. 13), в котором зададим  параметры для колонн.</w:t>
      </w:r>
      <w:r w:rsidRPr="00D52710">
        <w:t xml:space="preserve"> </w:t>
      </w:r>
    </w:p>
    <w:p w:rsidR="00D52710" w:rsidRPr="00D52710" w:rsidRDefault="00D52710" w:rsidP="00F3607E">
      <w:pPr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543175" cy="4265013"/>
            <wp:effectExtent l="19050" t="0" r="9525" b="0"/>
            <wp:docPr id="2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866" cy="427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07E" w:rsidRPr="00F3607E" w:rsidRDefault="00F3607E" w:rsidP="00AC638D">
      <w:pPr>
        <w:spacing w:line="240" w:lineRule="auto"/>
        <w:jc w:val="center"/>
      </w:pPr>
      <w:r>
        <w:t>Рис. 13 ‒ Общие характеристики</w:t>
      </w:r>
      <w:r w:rsidR="006A5458">
        <w:t xml:space="preserve"> </w:t>
      </w:r>
      <w:r w:rsidR="006A5458" w:rsidRPr="006A5458">
        <w:rPr>
          <w:b/>
        </w:rPr>
        <w:t>колонны</w:t>
      </w:r>
    </w:p>
    <w:p w:rsidR="00AC638D" w:rsidRDefault="00AC638D" w:rsidP="00F3607E">
      <w:pPr>
        <w:autoSpaceDE w:val="0"/>
        <w:autoSpaceDN w:val="0"/>
        <w:adjustRightInd w:val="0"/>
        <w:spacing w:after="0" w:line="240" w:lineRule="auto"/>
        <w:rPr>
          <w:color w:val="000000"/>
        </w:rPr>
      </w:pPr>
      <w:r>
        <w:rPr>
          <w:color w:val="000000"/>
        </w:rPr>
        <w:lastRenderedPageBreak/>
        <w:t>Затем:</w:t>
      </w:r>
    </w:p>
    <w:p w:rsidR="00F3607E" w:rsidRDefault="00F3607E" w:rsidP="00F3607E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</w:rPr>
      </w:pPr>
      <w:r>
        <w:rPr>
          <w:color w:val="000000"/>
        </w:rPr>
        <w:t>˗</w:t>
      </w:r>
      <w:r w:rsidRPr="00F3607E">
        <w:rPr>
          <w:color w:val="000000"/>
        </w:rPr>
        <w:t xml:space="preserve"> В диалоговом окне </w:t>
      </w:r>
      <w:r w:rsidRPr="00F3607E">
        <w:rPr>
          <w:b/>
          <w:bCs/>
          <w:color w:val="000000"/>
        </w:rPr>
        <w:t xml:space="preserve">Жесткости и материалы </w:t>
      </w:r>
      <w:r>
        <w:rPr>
          <w:color w:val="000000"/>
        </w:rPr>
        <w:t>включим</w:t>
      </w:r>
      <w:r w:rsidRPr="00F3607E">
        <w:rPr>
          <w:color w:val="000000"/>
        </w:rPr>
        <w:t xml:space="preserve"> радио-кнопку </w:t>
      </w:r>
      <w:r w:rsidRPr="00F3607E">
        <w:rPr>
          <w:b/>
          <w:bCs/>
          <w:color w:val="000000"/>
        </w:rPr>
        <w:t>Бетон</w:t>
      </w:r>
      <w:r>
        <w:rPr>
          <w:b/>
          <w:bCs/>
          <w:color w:val="000000"/>
        </w:rPr>
        <w:t xml:space="preserve"> </w:t>
      </w:r>
      <w:r w:rsidRPr="00F3607E">
        <w:rPr>
          <w:bCs/>
          <w:color w:val="000000"/>
        </w:rPr>
        <w:t>и щёлкнем</w:t>
      </w:r>
      <w:proofErr w:type="gramStart"/>
      <w:r>
        <w:rPr>
          <w:b/>
          <w:bCs/>
          <w:color w:val="000000"/>
        </w:rPr>
        <w:t xml:space="preserve"> Д</w:t>
      </w:r>
      <w:proofErr w:type="gramEnd"/>
      <w:r>
        <w:rPr>
          <w:b/>
          <w:bCs/>
          <w:color w:val="000000"/>
        </w:rPr>
        <w:t>обавить</w:t>
      </w:r>
      <w:r w:rsidRPr="00F3607E">
        <w:rPr>
          <w:b/>
          <w:bCs/>
          <w:color w:val="000000"/>
        </w:rPr>
        <w:t xml:space="preserve">. </w:t>
      </w:r>
    </w:p>
    <w:p w:rsidR="00AC638D" w:rsidRDefault="00AC638D" w:rsidP="00F3607E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</w:rPr>
      </w:pPr>
      <w:r>
        <w:rPr>
          <w:color w:val="000000"/>
        </w:rPr>
        <w:t xml:space="preserve">˗ </w:t>
      </w:r>
      <w:r w:rsidRPr="00F3607E">
        <w:rPr>
          <w:color w:val="000000"/>
        </w:rPr>
        <w:t xml:space="preserve">В диалоговом окне </w:t>
      </w:r>
      <w:r w:rsidRPr="00F3607E">
        <w:rPr>
          <w:b/>
          <w:bCs/>
          <w:color w:val="000000"/>
        </w:rPr>
        <w:t xml:space="preserve">Жесткости и материалы </w:t>
      </w:r>
      <w:r>
        <w:rPr>
          <w:color w:val="000000"/>
        </w:rPr>
        <w:t>включим</w:t>
      </w:r>
      <w:r w:rsidRPr="00F3607E">
        <w:rPr>
          <w:color w:val="000000"/>
        </w:rPr>
        <w:t xml:space="preserve"> радио-кнопку </w:t>
      </w:r>
      <w:r>
        <w:rPr>
          <w:b/>
          <w:bCs/>
          <w:color w:val="000000"/>
        </w:rPr>
        <w:t xml:space="preserve">Арматура </w:t>
      </w:r>
      <w:r w:rsidRPr="00F3607E">
        <w:rPr>
          <w:bCs/>
          <w:color w:val="000000"/>
        </w:rPr>
        <w:t>и щёлкнем</w:t>
      </w:r>
      <w:proofErr w:type="gramStart"/>
      <w:r>
        <w:rPr>
          <w:b/>
          <w:bCs/>
          <w:color w:val="000000"/>
        </w:rPr>
        <w:t xml:space="preserve"> Д</w:t>
      </w:r>
      <w:proofErr w:type="gramEnd"/>
      <w:r>
        <w:rPr>
          <w:b/>
          <w:bCs/>
          <w:color w:val="000000"/>
        </w:rPr>
        <w:t>обавить</w:t>
      </w:r>
      <w:r w:rsidRPr="00F3607E">
        <w:rPr>
          <w:b/>
          <w:bCs/>
          <w:color w:val="000000"/>
        </w:rPr>
        <w:t>.</w:t>
      </w:r>
      <w:r>
        <w:rPr>
          <w:b/>
          <w:bCs/>
          <w:color w:val="000000"/>
        </w:rPr>
        <w:t xml:space="preserve">                                                         </w:t>
      </w:r>
    </w:p>
    <w:p w:rsidR="00F3607E" w:rsidRPr="00F3607E" w:rsidRDefault="00F3607E" w:rsidP="00F3607E">
      <w:pPr>
        <w:autoSpaceDE w:val="0"/>
        <w:autoSpaceDN w:val="0"/>
        <w:adjustRightInd w:val="0"/>
        <w:spacing w:after="0" w:line="240" w:lineRule="auto"/>
        <w:rPr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2981325" cy="6238875"/>
            <wp:effectExtent l="19050" t="0" r="9525" b="0"/>
            <wp:docPr id="2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638D">
        <w:rPr>
          <w:noProof/>
          <w:color w:val="000000"/>
          <w:lang w:eastAsia="ru-RU"/>
        </w:rPr>
        <w:t xml:space="preserve">            </w:t>
      </w:r>
      <w:r w:rsidR="00AC638D">
        <w:rPr>
          <w:noProof/>
          <w:color w:val="000000"/>
          <w:lang w:eastAsia="ru-RU"/>
        </w:rPr>
        <w:drawing>
          <wp:inline distT="0" distB="0" distL="0" distR="0">
            <wp:extent cx="2981325" cy="6248400"/>
            <wp:effectExtent l="19050" t="0" r="9525" b="0"/>
            <wp:docPr id="2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07E" w:rsidRDefault="00F3607E" w:rsidP="00F3607E">
      <w:pPr>
        <w:spacing w:line="240" w:lineRule="auto"/>
        <w:jc w:val="center"/>
      </w:pPr>
    </w:p>
    <w:p w:rsidR="00AC638D" w:rsidRPr="00F3607E" w:rsidRDefault="00AC638D" w:rsidP="00AC638D">
      <w:pPr>
        <w:spacing w:line="240" w:lineRule="auto"/>
        <w:jc w:val="center"/>
      </w:pPr>
      <w:r>
        <w:t>Рис. 14 ‒  Характеристики бетона и арматуры</w:t>
      </w:r>
      <w:r w:rsidR="006A5458">
        <w:t xml:space="preserve"> для </w:t>
      </w:r>
      <w:r w:rsidR="006A5458" w:rsidRPr="006A5458">
        <w:rPr>
          <w:b/>
        </w:rPr>
        <w:t>колонны</w:t>
      </w:r>
    </w:p>
    <w:p w:rsidR="00AC638D" w:rsidRDefault="00AC638D" w:rsidP="00F3607E">
      <w:pPr>
        <w:spacing w:line="240" w:lineRule="auto"/>
        <w:jc w:val="center"/>
      </w:pPr>
    </w:p>
    <w:p w:rsidR="00AC638D" w:rsidRDefault="00AC638D" w:rsidP="00F3607E">
      <w:pPr>
        <w:spacing w:line="240" w:lineRule="auto"/>
        <w:jc w:val="center"/>
      </w:pPr>
    </w:p>
    <w:p w:rsidR="00AC638D" w:rsidRDefault="00AC638D" w:rsidP="00AC638D">
      <w:pPr>
        <w:spacing w:line="240" w:lineRule="auto"/>
        <w:ind w:left="-28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57975" cy="5324475"/>
            <wp:effectExtent l="19050" t="0" r="9525" b="0"/>
            <wp:docPr id="2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8D" w:rsidRDefault="00AC638D" w:rsidP="00AC638D">
      <w:pPr>
        <w:spacing w:line="240" w:lineRule="auto"/>
        <w:jc w:val="center"/>
      </w:pPr>
      <w:r>
        <w:tab/>
        <w:t xml:space="preserve">Рис. 15 ‒ Назначение жёсткости </w:t>
      </w:r>
      <w:r w:rsidRPr="006A5458">
        <w:rPr>
          <w:b/>
        </w:rPr>
        <w:t>колонн</w:t>
      </w:r>
    </w:p>
    <w:p w:rsidR="001F29A3" w:rsidRPr="00F3607E" w:rsidRDefault="001F29A3" w:rsidP="001F29A3">
      <w:pPr>
        <w:spacing w:line="240" w:lineRule="auto"/>
        <w:jc w:val="both"/>
      </w:pPr>
      <w:r>
        <w:t xml:space="preserve">Построим </w:t>
      </w:r>
      <w:r w:rsidRPr="001F29A3">
        <w:rPr>
          <w:b/>
        </w:rPr>
        <w:t>поперечные ригели</w:t>
      </w:r>
    </w:p>
    <w:p w:rsidR="00AC638D" w:rsidRDefault="001F29A3" w:rsidP="001F29A3">
      <w:pPr>
        <w:tabs>
          <w:tab w:val="left" w:pos="372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4321969" cy="3457575"/>
            <wp:effectExtent l="19050" t="0" r="2381" b="0"/>
            <wp:docPr id="3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724" cy="3460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9A3" w:rsidRDefault="001F29A3" w:rsidP="001F29A3">
      <w:pPr>
        <w:tabs>
          <w:tab w:val="left" w:pos="3720"/>
        </w:tabs>
        <w:jc w:val="center"/>
      </w:pPr>
      <w:r>
        <w:t>Рис. 16 ‒ Построение поперечных</w:t>
      </w:r>
      <w:r w:rsidRPr="006A5458">
        <w:rPr>
          <w:b/>
        </w:rPr>
        <w:t xml:space="preserve"> ригелей</w:t>
      </w:r>
    </w:p>
    <w:p w:rsidR="004A6967" w:rsidRPr="004A6967" w:rsidRDefault="004A6967" w:rsidP="004A6967">
      <w:pPr>
        <w:spacing w:line="240" w:lineRule="auto"/>
        <w:jc w:val="both"/>
        <w:rPr>
          <w:bCs/>
        </w:rPr>
      </w:pPr>
      <w:r w:rsidRPr="004A6967">
        <w:lastRenderedPageBreak/>
        <w:t xml:space="preserve">Создадим </w:t>
      </w:r>
      <w:r w:rsidRPr="00AD175E">
        <w:rPr>
          <w:b/>
        </w:rPr>
        <w:t>жесткость для ригелей</w:t>
      </w:r>
      <w:r w:rsidRPr="004A6967">
        <w:t>, выбрав в диалоговом окне</w:t>
      </w:r>
      <w:proofErr w:type="gramStart"/>
      <w:r w:rsidRPr="004A6967">
        <w:t xml:space="preserve"> </w:t>
      </w:r>
      <w:r w:rsidRPr="004A6967">
        <w:rPr>
          <w:b/>
          <w:bCs/>
        </w:rPr>
        <w:t>Д</w:t>
      </w:r>
      <w:proofErr w:type="gramEnd"/>
      <w:r w:rsidRPr="004A6967">
        <w:rPr>
          <w:b/>
          <w:bCs/>
        </w:rPr>
        <w:t xml:space="preserve">обавить жесткость </w:t>
      </w:r>
      <w:r w:rsidRPr="004A6967">
        <w:t xml:space="preserve">тип сечения </w:t>
      </w:r>
      <w:r>
        <w:rPr>
          <w:b/>
          <w:bCs/>
        </w:rPr>
        <w:t>Тавр_</w:t>
      </w:r>
      <w:r>
        <w:rPr>
          <w:b/>
          <w:bCs/>
          <w:lang w:val="en-US"/>
        </w:rPr>
        <w:t>L</w:t>
      </w:r>
      <w:r>
        <w:rPr>
          <w:b/>
          <w:bCs/>
        </w:rPr>
        <w:t xml:space="preserve"> </w:t>
      </w:r>
      <w:r w:rsidRPr="004A6967">
        <w:rPr>
          <w:bCs/>
        </w:rPr>
        <w:t>(рис. 17)</w:t>
      </w:r>
      <w:r>
        <w:rPr>
          <w:bCs/>
        </w:rPr>
        <w:t>.</w:t>
      </w:r>
    </w:p>
    <w:p w:rsidR="004A6967" w:rsidRDefault="004A6967" w:rsidP="001F29A3">
      <w:pPr>
        <w:tabs>
          <w:tab w:val="left" w:pos="372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953125" cy="4760797"/>
            <wp:effectExtent l="19050" t="0" r="9525" b="0"/>
            <wp:docPr id="3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760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967" w:rsidRDefault="004A6967" w:rsidP="004A6967">
      <w:pPr>
        <w:tabs>
          <w:tab w:val="left" w:pos="3720"/>
        </w:tabs>
        <w:jc w:val="center"/>
      </w:pPr>
      <w:r>
        <w:t>Рис. 17</w:t>
      </w:r>
    </w:p>
    <w:p w:rsidR="004A6967" w:rsidRDefault="004A6967" w:rsidP="004A6967">
      <w:pPr>
        <w:tabs>
          <w:tab w:val="left" w:pos="372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3438525" cy="3859569"/>
            <wp:effectExtent l="19050" t="0" r="9525" b="0"/>
            <wp:docPr id="3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859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75E" w:rsidRDefault="00AD175E" w:rsidP="00AD175E">
      <w:pPr>
        <w:spacing w:line="240" w:lineRule="auto"/>
        <w:jc w:val="center"/>
        <w:rPr>
          <w:b/>
          <w:bCs/>
        </w:rPr>
      </w:pPr>
      <w:r>
        <w:t>Рис.18 ‒</w:t>
      </w:r>
      <w:r w:rsidRPr="0090153A">
        <w:t xml:space="preserve"> </w:t>
      </w:r>
      <w:r>
        <w:rPr>
          <w:b/>
          <w:bCs/>
        </w:rPr>
        <w:t xml:space="preserve">Задание </w:t>
      </w:r>
      <w:r w:rsidRPr="004959DB">
        <w:rPr>
          <w:b/>
          <w:bCs/>
        </w:rPr>
        <w:t xml:space="preserve"> сечения</w:t>
      </w:r>
      <w:r>
        <w:rPr>
          <w:b/>
          <w:bCs/>
        </w:rPr>
        <w:t xml:space="preserve"> ригеля</w:t>
      </w:r>
    </w:p>
    <w:p w:rsidR="00AD175E" w:rsidRPr="00D52710" w:rsidRDefault="00AD175E" w:rsidP="00AD175E">
      <w:pPr>
        <w:spacing w:line="240" w:lineRule="auto"/>
        <w:jc w:val="both"/>
      </w:pPr>
      <w:r>
        <w:lastRenderedPageBreak/>
        <w:t xml:space="preserve">˗ </w:t>
      </w:r>
      <w:r w:rsidRPr="00D52710">
        <w:t xml:space="preserve">В диалоговом окне </w:t>
      </w:r>
      <w:r w:rsidRPr="00D52710">
        <w:rPr>
          <w:b/>
          <w:bCs/>
        </w:rPr>
        <w:t xml:space="preserve">Жесткости и материалы </w:t>
      </w:r>
      <w:r>
        <w:t>щелкн</w:t>
      </w:r>
      <w:r w:rsidRPr="00D52710">
        <w:t>е</w:t>
      </w:r>
      <w:r>
        <w:t>м</w:t>
      </w:r>
      <w:r w:rsidRPr="00D52710">
        <w:t xml:space="preserve"> по второй закладке</w:t>
      </w:r>
      <w:proofErr w:type="gramStart"/>
      <w:r w:rsidRPr="00D52710">
        <w:t xml:space="preserve"> </w:t>
      </w:r>
      <w:r w:rsidRPr="00D52710">
        <w:rPr>
          <w:b/>
          <w:bCs/>
        </w:rPr>
        <w:t>Ж</w:t>
      </w:r>
      <w:proofErr w:type="gramEnd"/>
      <w:r w:rsidRPr="00D52710">
        <w:rPr>
          <w:b/>
          <w:bCs/>
        </w:rPr>
        <w:t xml:space="preserve">/Б </w:t>
      </w:r>
      <w:r w:rsidRPr="00D52710">
        <w:t xml:space="preserve">(Задание параметров для железобетонных конструкций). </w:t>
      </w:r>
    </w:p>
    <w:p w:rsidR="00AD175E" w:rsidRPr="00D52710" w:rsidRDefault="00AD175E" w:rsidP="00AD175E">
      <w:pPr>
        <w:spacing w:line="240" w:lineRule="auto"/>
        <w:jc w:val="both"/>
      </w:pPr>
      <w:r>
        <w:t>˗</w:t>
      </w:r>
      <w:r w:rsidRPr="00D52710">
        <w:t xml:space="preserve"> </w:t>
      </w:r>
      <w:r>
        <w:t>После этого включим</w:t>
      </w:r>
      <w:r w:rsidRPr="00D52710">
        <w:t xml:space="preserve"> радио-кнопку </w:t>
      </w:r>
      <w:r w:rsidRPr="00D52710">
        <w:rPr>
          <w:b/>
          <w:bCs/>
        </w:rPr>
        <w:t xml:space="preserve">Тип </w:t>
      </w:r>
      <w:r>
        <w:t>и щелкнем</w:t>
      </w:r>
      <w:r w:rsidRPr="00D52710">
        <w:t xml:space="preserve"> по кнопке</w:t>
      </w:r>
      <w:proofErr w:type="gramStart"/>
      <w:r w:rsidRPr="00D52710">
        <w:t xml:space="preserve"> </w:t>
      </w:r>
      <w:r w:rsidRPr="00D52710">
        <w:rPr>
          <w:b/>
          <w:bCs/>
        </w:rPr>
        <w:t>Д</w:t>
      </w:r>
      <w:proofErr w:type="gramEnd"/>
      <w:r w:rsidRPr="00D52710">
        <w:rPr>
          <w:b/>
          <w:bCs/>
        </w:rPr>
        <w:t xml:space="preserve">обавить. </w:t>
      </w:r>
    </w:p>
    <w:p w:rsidR="004A6967" w:rsidRDefault="00AD175E" w:rsidP="00AD175E">
      <w:pPr>
        <w:spacing w:line="240" w:lineRule="auto"/>
        <w:jc w:val="both"/>
      </w:pPr>
      <w:r>
        <w:t>˗</w:t>
      </w:r>
      <w:r w:rsidRPr="00D52710">
        <w:t xml:space="preserve"> На экран выводится диалоговое окно </w:t>
      </w:r>
      <w:r w:rsidRPr="00D52710">
        <w:rPr>
          <w:b/>
          <w:bCs/>
        </w:rPr>
        <w:t xml:space="preserve">Общие характеристики </w:t>
      </w:r>
      <w:r>
        <w:t>(рис. 19), в котором зададим  параметры для ригеля.</w:t>
      </w:r>
    </w:p>
    <w:p w:rsidR="001F29A3" w:rsidRDefault="00AD175E" w:rsidP="00AD175E">
      <w:pPr>
        <w:tabs>
          <w:tab w:val="left" w:pos="372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2924175" cy="6191250"/>
            <wp:effectExtent l="19050" t="0" r="9525" b="0"/>
            <wp:docPr id="3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75E" w:rsidRDefault="00AD175E" w:rsidP="00AD175E">
      <w:pPr>
        <w:tabs>
          <w:tab w:val="left" w:pos="3720"/>
        </w:tabs>
        <w:jc w:val="center"/>
      </w:pPr>
      <w:r>
        <w:t>Рис. 19</w:t>
      </w:r>
      <w:r w:rsidR="006A5458">
        <w:t xml:space="preserve"> ‒</w:t>
      </w:r>
      <w:r w:rsidR="006A5458" w:rsidRPr="006A5458">
        <w:rPr>
          <w:b/>
          <w:bCs/>
        </w:rPr>
        <w:t xml:space="preserve"> </w:t>
      </w:r>
      <w:r w:rsidR="006A5458" w:rsidRPr="006A5458">
        <w:rPr>
          <w:bCs/>
        </w:rPr>
        <w:t>Общие характеристики</w:t>
      </w:r>
      <w:r w:rsidR="006A5458">
        <w:rPr>
          <w:bCs/>
        </w:rPr>
        <w:t xml:space="preserve"> </w:t>
      </w:r>
      <w:r w:rsidR="006A5458" w:rsidRPr="006A5458">
        <w:rPr>
          <w:b/>
          <w:bCs/>
        </w:rPr>
        <w:t>ригеля</w:t>
      </w:r>
    </w:p>
    <w:p w:rsidR="00AD175E" w:rsidRDefault="00AD175E" w:rsidP="00AD175E">
      <w:pPr>
        <w:autoSpaceDE w:val="0"/>
        <w:autoSpaceDN w:val="0"/>
        <w:adjustRightInd w:val="0"/>
        <w:spacing w:after="0" w:line="240" w:lineRule="auto"/>
        <w:rPr>
          <w:color w:val="000000"/>
        </w:rPr>
      </w:pPr>
      <w:r>
        <w:rPr>
          <w:color w:val="000000"/>
        </w:rPr>
        <w:t>Затем:</w:t>
      </w:r>
    </w:p>
    <w:p w:rsidR="00AD175E" w:rsidRDefault="00AD175E" w:rsidP="00AD175E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</w:rPr>
      </w:pPr>
      <w:r>
        <w:rPr>
          <w:color w:val="000000"/>
        </w:rPr>
        <w:t>˗</w:t>
      </w:r>
      <w:r w:rsidRPr="00F3607E">
        <w:rPr>
          <w:color w:val="000000"/>
        </w:rPr>
        <w:t xml:space="preserve"> В диалоговом окне </w:t>
      </w:r>
      <w:r w:rsidRPr="00F3607E">
        <w:rPr>
          <w:b/>
          <w:bCs/>
          <w:color w:val="000000"/>
        </w:rPr>
        <w:t xml:space="preserve">Жесткости и материалы </w:t>
      </w:r>
      <w:r>
        <w:rPr>
          <w:color w:val="000000"/>
        </w:rPr>
        <w:t>включим</w:t>
      </w:r>
      <w:r w:rsidRPr="00F3607E">
        <w:rPr>
          <w:color w:val="000000"/>
        </w:rPr>
        <w:t xml:space="preserve"> радио-кнопку </w:t>
      </w:r>
      <w:r w:rsidRPr="00F3607E">
        <w:rPr>
          <w:b/>
          <w:bCs/>
          <w:color w:val="000000"/>
        </w:rPr>
        <w:t>Бетон</w:t>
      </w:r>
      <w:r>
        <w:rPr>
          <w:b/>
          <w:bCs/>
          <w:color w:val="000000"/>
        </w:rPr>
        <w:t xml:space="preserve"> </w:t>
      </w:r>
      <w:r w:rsidRPr="00F3607E">
        <w:rPr>
          <w:bCs/>
          <w:color w:val="000000"/>
        </w:rPr>
        <w:t>и щёлкнем</w:t>
      </w:r>
      <w:proofErr w:type="gramStart"/>
      <w:r>
        <w:rPr>
          <w:b/>
          <w:bCs/>
          <w:color w:val="000000"/>
        </w:rPr>
        <w:t xml:space="preserve"> Д</w:t>
      </w:r>
      <w:proofErr w:type="gramEnd"/>
      <w:r>
        <w:rPr>
          <w:b/>
          <w:bCs/>
          <w:color w:val="000000"/>
        </w:rPr>
        <w:t>обавить</w:t>
      </w:r>
      <w:r w:rsidRPr="00F3607E">
        <w:rPr>
          <w:b/>
          <w:bCs/>
          <w:color w:val="000000"/>
        </w:rPr>
        <w:t xml:space="preserve">. </w:t>
      </w:r>
    </w:p>
    <w:p w:rsidR="00AD175E" w:rsidRDefault="00AD175E" w:rsidP="00AD175E">
      <w:pPr>
        <w:tabs>
          <w:tab w:val="left" w:pos="3720"/>
        </w:tabs>
        <w:rPr>
          <w:b/>
          <w:bCs/>
          <w:color w:val="000000"/>
        </w:rPr>
      </w:pPr>
      <w:r>
        <w:rPr>
          <w:color w:val="000000"/>
        </w:rPr>
        <w:t xml:space="preserve">˗ </w:t>
      </w:r>
      <w:r w:rsidRPr="00F3607E">
        <w:rPr>
          <w:color w:val="000000"/>
        </w:rPr>
        <w:t xml:space="preserve">В диалоговом окне </w:t>
      </w:r>
      <w:r w:rsidRPr="00F3607E">
        <w:rPr>
          <w:b/>
          <w:bCs/>
          <w:color w:val="000000"/>
        </w:rPr>
        <w:t xml:space="preserve">Жесткости и материалы </w:t>
      </w:r>
      <w:r>
        <w:rPr>
          <w:color w:val="000000"/>
        </w:rPr>
        <w:t>включим</w:t>
      </w:r>
      <w:r w:rsidRPr="00F3607E">
        <w:rPr>
          <w:color w:val="000000"/>
        </w:rPr>
        <w:t xml:space="preserve"> радио-кнопку </w:t>
      </w:r>
      <w:r>
        <w:rPr>
          <w:b/>
          <w:bCs/>
          <w:color w:val="000000"/>
        </w:rPr>
        <w:t xml:space="preserve">Арматура </w:t>
      </w:r>
      <w:r w:rsidRPr="00F3607E">
        <w:rPr>
          <w:bCs/>
          <w:color w:val="000000"/>
        </w:rPr>
        <w:t>и щёлкнем</w:t>
      </w:r>
      <w:proofErr w:type="gramStart"/>
      <w:r>
        <w:rPr>
          <w:b/>
          <w:bCs/>
          <w:color w:val="000000"/>
        </w:rPr>
        <w:t xml:space="preserve"> Д</w:t>
      </w:r>
      <w:proofErr w:type="gramEnd"/>
      <w:r>
        <w:rPr>
          <w:b/>
          <w:bCs/>
          <w:color w:val="000000"/>
        </w:rPr>
        <w:t>обавить</w:t>
      </w:r>
      <w:r w:rsidRPr="00F3607E">
        <w:rPr>
          <w:b/>
          <w:bCs/>
          <w:color w:val="000000"/>
        </w:rPr>
        <w:t>.</w:t>
      </w:r>
    </w:p>
    <w:p w:rsidR="00AD175E" w:rsidRDefault="00AD175E" w:rsidP="00AD175E">
      <w:pPr>
        <w:tabs>
          <w:tab w:val="left" w:pos="3720"/>
        </w:tabs>
        <w:rPr>
          <w:b/>
          <w:bCs/>
          <w:color w:val="000000"/>
        </w:rPr>
      </w:pPr>
    </w:p>
    <w:p w:rsidR="00AD175E" w:rsidRDefault="00AD175E" w:rsidP="00AD175E">
      <w:pPr>
        <w:tabs>
          <w:tab w:val="left" w:pos="3720"/>
        </w:tabs>
        <w:rPr>
          <w:b/>
          <w:bCs/>
          <w:color w:val="000000"/>
        </w:rPr>
      </w:pPr>
    </w:p>
    <w:p w:rsidR="00AD175E" w:rsidRDefault="00AD175E" w:rsidP="00AD175E">
      <w:pPr>
        <w:tabs>
          <w:tab w:val="left" w:pos="3720"/>
        </w:tabs>
        <w:rPr>
          <w:b/>
          <w:bCs/>
          <w:color w:val="000000"/>
        </w:rPr>
      </w:pPr>
    </w:p>
    <w:p w:rsidR="00AD175E" w:rsidRDefault="006A5458" w:rsidP="00AD175E">
      <w:pPr>
        <w:tabs>
          <w:tab w:val="left" w:pos="3720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24175" cy="6229350"/>
            <wp:effectExtent l="19050" t="0" r="9525" b="0"/>
            <wp:docPr id="3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981325" cy="6210300"/>
            <wp:effectExtent l="19050" t="0" r="9525" b="0"/>
            <wp:docPr id="3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458" w:rsidRDefault="00AD5D2E" w:rsidP="006A5458">
      <w:pPr>
        <w:spacing w:line="240" w:lineRule="auto"/>
        <w:jc w:val="center"/>
        <w:rPr>
          <w:b/>
        </w:rPr>
      </w:pPr>
      <w:r>
        <w:t>Рис. 20</w:t>
      </w:r>
      <w:r w:rsidR="006A5458">
        <w:t xml:space="preserve"> ‒  Характеристики бетона и арматуры для </w:t>
      </w:r>
      <w:r w:rsidR="006A5458">
        <w:rPr>
          <w:b/>
        </w:rPr>
        <w:t>ригеля</w:t>
      </w:r>
    </w:p>
    <w:p w:rsidR="00AD5D2E" w:rsidRPr="00F3607E" w:rsidRDefault="00AD5D2E" w:rsidP="006A5458">
      <w:pPr>
        <w:spacing w:line="240" w:lineRule="auto"/>
        <w:jc w:val="center"/>
      </w:pPr>
    </w:p>
    <w:p w:rsidR="006A5458" w:rsidRDefault="00AD5D2E" w:rsidP="00AD5D2E">
      <w:pPr>
        <w:tabs>
          <w:tab w:val="left" w:pos="3720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210050" cy="6429375"/>
            <wp:effectExtent l="19050" t="0" r="0" b="0"/>
            <wp:docPr id="3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D2E" w:rsidRDefault="00AD5D2E" w:rsidP="00AD5D2E">
      <w:pPr>
        <w:spacing w:line="240" w:lineRule="auto"/>
        <w:jc w:val="center"/>
        <w:rPr>
          <w:b/>
        </w:rPr>
      </w:pPr>
      <w:r>
        <w:t xml:space="preserve">Рис. 21 ‒  Результат добавления жесткости для </w:t>
      </w:r>
      <w:r>
        <w:rPr>
          <w:b/>
        </w:rPr>
        <w:t>ригеля и колонны</w:t>
      </w:r>
    </w:p>
    <w:p w:rsidR="00AD5D2E" w:rsidRDefault="00AD5D2E" w:rsidP="00AD5D2E">
      <w:pPr>
        <w:spacing w:line="240" w:lineRule="auto"/>
        <w:jc w:val="both"/>
        <w:rPr>
          <w:bCs/>
        </w:rPr>
      </w:pPr>
      <w:r w:rsidRPr="00AD5D2E">
        <w:t>Теперь изменим</w:t>
      </w:r>
      <w:r>
        <w:rPr>
          <w:b/>
        </w:rPr>
        <w:t xml:space="preserve"> </w:t>
      </w:r>
      <w:r w:rsidRPr="00AD5D2E">
        <w:rPr>
          <w:b/>
        </w:rPr>
        <w:t>Сечение ригеля на левых и правых крайних стойках</w:t>
      </w:r>
      <w:r>
        <w:rPr>
          <w:b/>
        </w:rPr>
        <w:t xml:space="preserve">. </w:t>
      </w:r>
      <w:r w:rsidRPr="00AD5D2E">
        <w:t>Для этого добавим новую жёсткость</w:t>
      </w:r>
      <w:r>
        <w:t>,</w:t>
      </w:r>
      <w:r w:rsidRPr="00AD5D2E">
        <w:t xml:space="preserve"> </w:t>
      </w:r>
      <w:r w:rsidRPr="004A6967">
        <w:t>выбрав в диалоговом окне</w:t>
      </w:r>
      <w:proofErr w:type="gramStart"/>
      <w:r w:rsidRPr="004A6967">
        <w:t xml:space="preserve"> </w:t>
      </w:r>
      <w:r w:rsidRPr="004A6967">
        <w:rPr>
          <w:b/>
          <w:bCs/>
        </w:rPr>
        <w:t>Д</w:t>
      </w:r>
      <w:proofErr w:type="gramEnd"/>
      <w:r w:rsidRPr="004A6967">
        <w:rPr>
          <w:b/>
          <w:bCs/>
        </w:rPr>
        <w:t xml:space="preserve">обавить жесткость </w:t>
      </w:r>
      <w:r w:rsidRPr="004A6967">
        <w:t xml:space="preserve">тип сечения </w:t>
      </w:r>
      <w:proofErr w:type="spellStart"/>
      <w:r w:rsidRPr="00AD5D2E">
        <w:rPr>
          <w:b/>
        </w:rPr>
        <w:t>Несимм</w:t>
      </w:r>
      <w:proofErr w:type="spellEnd"/>
      <w:r w:rsidRPr="00AD5D2E">
        <w:rPr>
          <w:b/>
        </w:rPr>
        <w:t>.</w:t>
      </w:r>
      <w:r>
        <w:t xml:space="preserve"> </w:t>
      </w:r>
      <w:r>
        <w:rPr>
          <w:b/>
          <w:bCs/>
        </w:rPr>
        <w:t>тавр_</w:t>
      </w:r>
      <w:r>
        <w:rPr>
          <w:b/>
          <w:bCs/>
          <w:lang w:val="en-US"/>
        </w:rPr>
        <w:t>L</w:t>
      </w:r>
      <w:r>
        <w:rPr>
          <w:b/>
          <w:bCs/>
        </w:rPr>
        <w:t xml:space="preserve"> </w:t>
      </w:r>
      <w:r w:rsidRPr="004A6967">
        <w:rPr>
          <w:bCs/>
        </w:rPr>
        <w:t>(рис.</w:t>
      </w:r>
      <w:r>
        <w:rPr>
          <w:bCs/>
        </w:rPr>
        <w:t xml:space="preserve"> 22</w:t>
      </w:r>
      <w:r w:rsidRPr="004A6967">
        <w:rPr>
          <w:bCs/>
        </w:rPr>
        <w:t>)</w:t>
      </w:r>
      <w:r>
        <w:rPr>
          <w:bCs/>
        </w:rPr>
        <w:t>.</w:t>
      </w:r>
      <w:r w:rsidR="00EE5312">
        <w:rPr>
          <w:bCs/>
        </w:rPr>
        <w:t xml:space="preserve"> Общие характеристики, характеристики бетона и арматуры </w:t>
      </w:r>
      <w:r w:rsidR="00EE5312" w:rsidRPr="00EE5312">
        <w:rPr>
          <w:b/>
          <w:bCs/>
        </w:rPr>
        <w:t>для левого и правого ригеля останутся прежними</w:t>
      </w:r>
      <w:r w:rsidR="00EE5312">
        <w:rPr>
          <w:bCs/>
        </w:rPr>
        <w:t>.</w:t>
      </w:r>
    </w:p>
    <w:p w:rsidR="00AD5D2E" w:rsidRDefault="00AD5D2E" w:rsidP="00AD5D2E">
      <w:pPr>
        <w:spacing w:line="240" w:lineRule="auto"/>
        <w:jc w:val="both"/>
        <w:rPr>
          <w:bCs/>
        </w:rPr>
      </w:pPr>
      <w:r>
        <w:rPr>
          <w:bCs/>
          <w:noProof/>
          <w:lang w:eastAsia="ru-RU"/>
        </w:rPr>
        <w:lastRenderedPageBreak/>
        <w:drawing>
          <wp:inline distT="0" distB="0" distL="0" distR="0">
            <wp:extent cx="6667500" cy="5295900"/>
            <wp:effectExtent l="19050" t="0" r="0" b="0"/>
            <wp:docPr id="3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D2E" w:rsidRPr="00AD5D2E" w:rsidRDefault="00AD5D2E" w:rsidP="00AD5D2E">
      <w:pPr>
        <w:tabs>
          <w:tab w:val="left" w:pos="3720"/>
        </w:tabs>
        <w:jc w:val="center"/>
      </w:pPr>
      <w:r>
        <w:t>Рис. 22</w:t>
      </w:r>
    </w:p>
    <w:p w:rsidR="00EE5312" w:rsidRPr="00EE5312" w:rsidRDefault="00AD5D2E" w:rsidP="00EE5312">
      <w:pPr>
        <w:tabs>
          <w:tab w:val="left" w:pos="7710"/>
        </w:tabs>
        <w:spacing w:line="240" w:lineRule="auto"/>
        <w:ind w:left="-284"/>
      </w:pPr>
      <w:r w:rsidRPr="00AD5D2E">
        <w:t>.</w:t>
      </w:r>
      <w:r w:rsidR="00EE531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113611" cy="3105150"/>
            <wp:effectExtent l="19050" t="0" r="0" b="0"/>
            <wp:docPr id="3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611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5312">
        <w:rPr>
          <w:noProof/>
          <w:lang w:eastAsia="ru-RU"/>
        </w:rPr>
        <w:t xml:space="preserve">      </w:t>
      </w:r>
      <w:r w:rsidR="00EE5312">
        <w:rPr>
          <w:noProof/>
          <w:lang w:eastAsia="ru-RU"/>
        </w:rPr>
        <w:drawing>
          <wp:inline distT="0" distB="0" distL="0" distR="0">
            <wp:extent cx="3094016" cy="3102516"/>
            <wp:effectExtent l="19050" t="0" r="0" b="0"/>
            <wp:docPr id="4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925" cy="310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5312">
        <w:t>Рис.23</w:t>
      </w:r>
      <w:r>
        <w:t xml:space="preserve"> ‒</w:t>
      </w:r>
      <w:r w:rsidRPr="0090153A">
        <w:t xml:space="preserve"> </w:t>
      </w:r>
      <w:r>
        <w:rPr>
          <w:b/>
          <w:bCs/>
        </w:rPr>
        <w:t xml:space="preserve">Задание </w:t>
      </w:r>
      <w:r w:rsidRPr="004959DB">
        <w:rPr>
          <w:b/>
          <w:bCs/>
        </w:rPr>
        <w:t xml:space="preserve"> сечения</w:t>
      </w:r>
      <w:r>
        <w:rPr>
          <w:b/>
          <w:bCs/>
        </w:rPr>
        <w:t xml:space="preserve"> </w:t>
      </w:r>
      <w:r w:rsidR="00EE5312">
        <w:rPr>
          <w:b/>
          <w:bCs/>
        </w:rPr>
        <w:t xml:space="preserve"> левого </w:t>
      </w:r>
      <w:r>
        <w:rPr>
          <w:b/>
          <w:bCs/>
        </w:rPr>
        <w:t>ригеля</w:t>
      </w:r>
      <w:r w:rsidR="00EE5312" w:rsidRPr="00EE5312">
        <w:t xml:space="preserve"> </w:t>
      </w:r>
      <w:r w:rsidR="00EE5312">
        <w:t xml:space="preserve"> Рис.24 ‒</w:t>
      </w:r>
      <w:r w:rsidR="00EE5312" w:rsidRPr="0090153A">
        <w:t xml:space="preserve"> </w:t>
      </w:r>
      <w:r w:rsidR="00EE5312">
        <w:rPr>
          <w:b/>
          <w:bCs/>
        </w:rPr>
        <w:t xml:space="preserve">Задание </w:t>
      </w:r>
      <w:r w:rsidR="00EE5312" w:rsidRPr="004959DB">
        <w:rPr>
          <w:b/>
          <w:bCs/>
        </w:rPr>
        <w:t xml:space="preserve"> сечения</w:t>
      </w:r>
      <w:r w:rsidR="00EE5312">
        <w:rPr>
          <w:b/>
          <w:bCs/>
        </w:rPr>
        <w:t xml:space="preserve">  правого ригеля</w:t>
      </w:r>
    </w:p>
    <w:p w:rsidR="00AD5D2E" w:rsidRDefault="00AD5D2E" w:rsidP="00EE5312">
      <w:pPr>
        <w:spacing w:line="240" w:lineRule="auto"/>
        <w:rPr>
          <w:b/>
          <w:bCs/>
        </w:rPr>
      </w:pPr>
    </w:p>
    <w:p w:rsidR="00AD5D2E" w:rsidRDefault="00AD5D2E" w:rsidP="00AD5D2E">
      <w:pPr>
        <w:tabs>
          <w:tab w:val="left" w:pos="7710"/>
        </w:tabs>
        <w:spacing w:line="240" w:lineRule="auto"/>
        <w:ind w:firstLine="426"/>
      </w:pPr>
    </w:p>
    <w:p w:rsidR="00AD5D2E" w:rsidRDefault="00AD5D2E" w:rsidP="00AD5D2E">
      <w:pPr>
        <w:spacing w:line="240" w:lineRule="auto"/>
        <w:jc w:val="center"/>
        <w:rPr>
          <w:b/>
        </w:rPr>
      </w:pPr>
    </w:p>
    <w:p w:rsidR="00AD5D2E" w:rsidRDefault="0092213F" w:rsidP="00AD5D2E">
      <w:pPr>
        <w:tabs>
          <w:tab w:val="left" w:pos="3720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57975" cy="7972425"/>
            <wp:effectExtent l="19050" t="0" r="9525" b="0"/>
            <wp:docPr id="4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13F" w:rsidRDefault="0092213F" w:rsidP="00AD5D2E">
      <w:pPr>
        <w:tabs>
          <w:tab w:val="left" w:pos="3720"/>
        </w:tabs>
        <w:jc w:val="center"/>
        <w:rPr>
          <w:b/>
          <w:bCs/>
        </w:rPr>
      </w:pPr>
      <w:r>
        <w:t>Рис.25 ‒</w:t>
      </w:r>
      <w:r w:rsidRPr="0090153A">
        <w:t xml:space="preserve"> </w:t>
      </w:r>
      <w:r>
        <w:rPr>
          <w:b/>
          <w:bCs/>
        </w:rPr>
        <w:t>Измененное сечение  правого ригеля</w:t>
      </w:r>
    </w:p>
    <w:p w:rsidR="00481BC0" w:rsidRDefault="00481BC0" w:rsidP="00AD5D2E">
      <w:pPr>
        <w:tabs>
          <w:tab w:val="left" w:pos="3720"/>
        </w:tabs>
        <w:jc w:val="center"/>
        <w:rPr>
          <w:b/>
          <w:bCs/>
        </w:rPr>
      </w:pPr>
    </w:p>
    <w:p w:rsidR="00481BC0" w:rsidRDefault="00481BC0" w:rsidP="00AD5D2E">
      <w:pPr>
        <w:tabs>
          <w:tab w:val="left" w:pos="3720"/>
        </w:tabs>
        <w:jc w:val="center"/>
        <w:rPr>
          <w:b/>
          <w:bCs/>
        </w:rPr>
      </w:pPr>
    </w:p>
    <w:p w:rsidR="00481BC0" w:rsidRDefault="00481BC0" w:rsidP="00AD5D2E">
      <w:pPr>
        <w:tabs>
          <w:tab w:val="left" w:pos="3720"/>
        </w:tabs>
        <w:jc w:val="center"/>
        <w:rPr>
          <w:b/>
          <w:bCs/>
        </w:rPr>
      </w:pPr>
    </w:p>
    <w:p w:rsidR="00481BC0" w:rsidRDefault="00481BC0" w:rsidP="00AD5D2E">
      <w:pPr>
        <w:tabs>
          <w:tab w:val="left" w:pos="3720"/>
        </w:tabs>
        <w:jc w:val="center"/>
        <w:rPr>
          <w:b/>
          <w:bCs/>
        </w:rPr>
      </w:pPr>
    </w:p>
    <w:p w:rsidR="00481BC0" w:rsidRDefault="00481BC0" w:rsidP="00AD5D2E">
      <w:pPr>
        <w:tabs>
          <w:tab w:val="left" w:pos="3720"/>
        </w:tabs>
        <w:jc w:val="center"/>
        <w:rPr>
          <w:b/>
          <w:bCs/>
        </w:rPr>
      </w:pPr>
    </w:p>
    <w:p w:rsidR="00481BC0" w:rsidRPr="00481BC0" w:rsidRDefault="00481BC0" w:rsidP="00481BC0">
      <w:pPr>
        <w:tabs>
          <w:tab w:val="left" w:pos="3720"/>
        </w:tabs>
        <w:jc w:val="both"/>
        <w:rPr>
          <w:b/>
          <w:bCs/>
          <w:i/>
          <w:sz w:val="36"/>
          <w:szCs w:val="36"/>
        </w:rPr>
      </w:pPr>
      <w:r w:rsidRPr="00481BC0">
        <w:rPr>
          <w:b/>
          <w:bCs/>
          <w:i/>
          <w:sz w:val="36"/>
          <w:szCs w:val="36"/>
        </w:rPr>
        <w:lastRenderedPageBreak/>
        <w:t>Создадим жёсткость для плит перекрытия</w:t>
      </w:r>
      <w:r>
        <w:rPr>
          <w:b/>
          <w:bCs/>
          <w:i/>
          <w:sz w:val="36"/>
          <w:szCs w:val="36"/>
        </w:rPr>
        <w:t>:</w:t>
      </w:r>
    </w:p>
    <w:p w:rsidR="00481BC0" w:rsidRDefault="00481BC0">
      <w:pPr>
        <w:tabs>
          <w:tab w:val="left" w:pos="3720"/>
        </w:tabs>
        <w:jc w:val="both"/>
        <w:rPr>
          <w:b/>
          <w:i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6657975" cy="78200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78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BC0" w:rsidRDefault="00481BC0" w:rsidP="00481BC0">
      <w:pPr>
        <w:tabs>
          <w:tab w:val="left" w:pos="3720"/>
        </w:tabs>
        <w:jc w:val="center"/>
        <w:rPr>
          <w:b/>
          <w:bCs/>
        </w:rPr>
      </w:pPr>
      <w:r>
        <w:t>Рис.26 ‒</w:t>
      </w:r>
      <w:r w:rsidRPr="0090153A">
        <w:t xml:space="preserve"> </w:t>
      </w:r>
      <w:r>
        <w:rPr>
          <w:b/>
          <w:bCs/>
        </w:rPr>
        <w:t>Плита распорка фасадная</w:t>
      </w:r>
    </w:p>
    <w:p w:rsidR="00481BC0" w:rsidRDefault="00481BC0" w:rsidP="00481BC0">
      <w:pPr>
        <w:tabs>
          <w:tab w:val="left" w:pos="3720"/>
        </w:tabs>
        <w:jc w:val="center"/>
        <w:rPr>
          <w:b/>
          <w:bCs/>
        </w:rPr>
      </w:pPr>
    </w:p>
    <w:p w:rsidR="00481BC0" w:rsidRDefault="00481BC0" w:rsidP="00481BC0">
      <w:pPr>
        <w:tabs>
          <w:tab w:val="left" w:pos="3720"/>
        </w:tabs>
        <w:jc w:val="center"/>
        <w:rPr>
          <w:b/>
          <w:bCs/>
        </w:rPr>
      </w:pPr>
    </w:p>
    <w:p w:rsidR="00481BC0" w:rsidRDefault="00481BC0" w:rsidP="00481BC0">
      <w:pPr>
        <w:tabs>
          <w:tab w:val="left" w:pos="3720"/>
        </w:tabs>
        <w:jc w:val="center"/>
        <w:rPr>
          <w:b/>
          <w:bCs/>
        </w:rPr>
      </w:pPr>
    </w:p>
    <w:p w:rsidR="00481BC0" w:rsidRDefault="00481BC0" w:rsidP="00481BC0">
      <w:pPr>
        <w:tabs>
          <w:tab w:val="left" w:pos="3720"/>
        </w:tabs>
        <w:jc w:val="center"/>
        <w:rPr>
          <w:b/>
          <w:bCs/>
        </w:rPr>
      </w:pPr>
    </w:p>
    <w:p w:rsidR="00481BC0" w:rsidRDefault="00481BC0" w:rsidP="00481BC0">
      <w:pPr>
        <w:tabs>
          <w:tab w:val="left" w:pos="3720"/>
        </w:tabs>
        <w:jc w:val="center"/>
        <w:rPr>
          <w:b/>
          <w:bCs/>
        </w:rPr>
      </w:pPr>
    </w:p>
    <w:p w:rsidR="00481BC0" w:rsidRDefault="00481BC0" w:rsidP="00481BC0">
      <w:pPr>
        <w:tabs>
          <w:tab w:val="left" w:pos="372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6657975" cy="7791450"/>
            <wp:effectExtent l="19050" t="0" r="9525" b="0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BC0" w:rsidRDefault="00481BC0" w:rsidP="00481BC0">
      <w:pPr>
        <w:tabs>
          <w:tab w:val="left" w:pos="3720"/>
        </w:tabs>
        <w:jc w:val="center"/>
        <w:rPr>
          <w:b/>
          <w:bCs/>
        </w:rPr>
      </w:pPr>
      <w:r>
        <w:t>Рис.27 ‒</w:t>
      </w:r>
      <w:r w:rsidRPr="0090153A">
        <w:t xml:space="preserve"> </w:t>
      </w:r>
      <w:r>
        <w:rPr>
          <w:b/>
          <w:bCs/>
        </w:rPr>
        <w:t>Плита многопустотная</w:t>
      </w:r>
    </w:p>
    <w:p w:rsidR="00481BC0" w:rsidRDefault="00481BC0" w:rsidP="00481BC0">
      <w:pPr>
        <w:tabs>
          <w:tab w:val="left" w:pos="3720"/>
        </w:tabs>
        <w:jc w:val="center"/>
        <w:rPr>
          <w:b/>
          <w:bCs/>
        </w:rPr>
      </w:pPr>
    </w:p>
    <w:p w:rsidR="00481BC0" w:rsidRDefault="00481BC0" w:rsidP="00481BC0">
      <w:pPr>
        <w:tabs>
          <w:tab w:val="left" w:pos="3720"/>
        </w:tabs>
        <w:jc w:val="center"/>
        <w:rPr>
          <w:b/>
          <w:bCs/>
        </w:rPr>
      </w:pPr>
    </w:p>
    <w:p w:rsidR="00481BC0" w:rsidRDefault="00481BC0" w:rsidP="00481BC0">
      <w:pPr>
        <w:tabs>
          <w:tab w:val="left" w:pos="3720"/>
        </w:tabs>
        <w:jc w:val="center"/>
        <w:rPr>
          <w:b/>
          <w:bCs/>
        </w:rPr>
      </w:pPr>
    </w:p>
    <w:p w:rsidR="00481BC0" w:rsidRDefault="00481BC0" w:rsidP="00481BC0">
      <w:pPr>
        <w:tabs>
          <w:tab w:val="left" w:pos="3720"/>
        </w:tabs>
        <w:jc w:val="center"/>
        <w:rPr>
          <w:b/>
          <w:bCs/>
        </w:rPr>
      </w:pPr>
    </w:p>
    <w:p w:rsidR="00481BC0" w:rsidRDefault="00481BC0" w:rsidP="00481BC0">
      <w:pPr>
        <w:tabs>
          <w:tab w:val="left" w:pos="3720"/>
        </w:tabs>
        <w:jc w:val="center"/>
        <w:rPr>
          <w:b/>
          <w:bCs/>
        </w:rPr>
      </w:pPr>
      <w:r>
        <w:rPr>
          <w:b/>
          <w:bCs/>
          <w:noProof/>
          <w:lang w:eastAsia="ru-RU"/>
        </w:rPr>
        <w:lastRenderedPageBreak/>
        <w:drawing>
          <wp:inline distT="0" distB="0" distL="0" distR="0">
            <wp:extent cx="6657975" cy="7867650"/>
            <wp:effectExtent l="19050" t="0" r="9525" b="0"/>
            <wp:docPr id="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BC0" w:rsidRDefault="00481BC0" w:rsidP="00481BC0">
      <w:pPr>
        <w:tabs>
          <w:tab w:val="left" w:pos="3720"/>
        </w:tabs>
        <w:jc w:val="center"/>
        <w:rPr>
          <w:b/>
          <w:bCs/>
        </w:rPr>
      </w:pPr>
      <w:r>
        <w:t>Рис.28 ‒</w:t>
      </w:r>
      <w:r w:rsidRPr="0090153A">
        <w:t xml:space="preserve"> </w:t>
      </w:r>
      <w:r>
        <w:rPr>
          <w:b/>
          <w:bCs/>
        </w:rPr>
        <w:t>Плита распорка центральная</w:t>
      </w:r>
    </w:p>
    <w:p w:rsidR="00DF118C" w:rsidRPr="00D52710" w:rsidRDefault="00DF118C" w:rsidP="00DF118C">
      <w:pPr>
        <w:spacing w:line="240" w:lineRule="auto"/>
        <w:jc w:val="both"/>
      </w:pPr>
      <w:r>
        <w:t xml:space="preserve">˗ </w:t>
      </w:r>
      <w:r w:rsidRPr="00D52710">
        <w:t xml:space="preserve">В диалоговом окне </w:t>
      </w:r>
      <w:r w:rsidRPr="00D52710">
        <w:rPr>
          <w:b/>
          <w:bCs/>
        </w:rPr>
        <w:t xml:space="preserve">Жесткости и материалы </w:t>
      </w:r>
      <w:r>
        <w:t>щелкн</w:t>
      </w:r>
      <w:r w:rsidRPr="00D52710">
        <w:t>е</w:t>
      </w:r>
      <w:r>
        <w:t>м</w:t>
      </w:r>
      <w:r w:rsidRPr="00D52710">
        <w:t xml:space="preserve"> по второй закладке</w:t>
      </w:r>
      <w:proofErr w:type="gramStart"/>
      <w:r w:rsidRPr="00D52710">
        <w:t xml:space="preserve"> </w:t>
      </w:r>
      <w:r w:rsidRPr="00D52710">
        <w:rPr>
          <w:b/>
          <w:bCs/>
        </w:rPr>
        <w:t>Ж</w:t>
      </w:r>
      <w:proofErr w:type="gramEnd"/>
      <w:r w:rsidRPr="00D52710">
        <w:rPr>
          <w:b/>
          <w:bCs/>
        </w:rPr>
        <w:t xml:space="preserve">/Б </w:t>
      </w:r>
      <w:r w:rsidRPr="00D52710">
        <w:t xml:space="preserve">(Задание параметров для железобетонных конструкций). </w:t>
      </w:r>
    </w:p>
    <w:p w:rsidR="00DF118C" w:rsidRPr="00D52710" w:rsidRDefault="00DF118C" w:rsidP="00DF118C">
      <w:pPr>
        <w:spacing w:line="240" w:lineRule="auto"/>
        <w:jc w:val="both"/>
      </w:pPr>
      <w:r>
        <w:t>˗</w:t>
      </w:r>
      <w:r w:rsidRPr="00D52710">
        <w:t xml:space="preserve"> </w:t>
      </w:r>
      <w:r>
        <w:t>После этого включим</w:t>
      </w:r>
      <w:r w:rsidRPr="00D52710">
        <w:t xml:space="preserve"> радио-кнопку </w:t>
      </w:r>
      <w:r w:rsidRPr="00D52710">
        <w:rPr>
          <w:b/>
          <w:bCs/>
        </w:rPr>
        <w:t xml:space="preserve">Тип </w:t>
      </w:r>
      <w:r>
        <w:t>и щелкнем</w:t>
      </w:r>
      <w:r w:rsidRPr="00D52710">
        <w:t xml:space="preserve"> по кнопке</w:t>
      </w:r>
      <w:proofErr w:type="gramStart"/>
      <w:r w:rsidRPr="00D52710">
        <w:t xml:space="preserve"> </w:t>
      </w:r>
      <w:r w:rsidRPr="00D52710">
        <w:rPr>
          <w:b/>
          <w:bCs/>
        </w:rPr>
        <w:t>Д</w:t>
      </w:r>
      <w:proofErr w:type="gramEnd"/>
      <w:r w:rsidRPr="00D52710">
        <w:rPr>
          <w:b/>
          <w:bCs/>
        </w:rPr>
        <w:t xml:space="preserve">обавить. </w:t>
      </w:r>
    </w:p>
    <w:p w:rsidR="00DF118C" w:rsidRDefault="00DF118C" w:rsidP="00DF118C">
      <w:pPr>
        <w:spacing w:line="240" w:lineRule="auto"/>
        <w:jc w:val="both"/>
      </w:pPr>
      <w:r>
        <w:t>˗</w:t>
      </w:r>
      <w:r w:rsidRPr="00D52710">
        <w:t xml:space="preserve"> На экран выводится диалоговое окно </w:t>
      </w:r>
      <w:r w:rsidRPr="00D52710">
        <w:rPr>
          <w:b/>
          <w:bCs/>
        </w:rPr>
        <w:t xml:space="preserve">Общие характеристики </w:t>
      </w:r>
      <w:r>
        <w:t>(рис. 29), в котором зададим  параметры для плиты.</w:t>
      </w:r>
    </w:p>
    <w:p w:rsidR="00DF118C" w:rsidRDefault="00DF118C" w:rsidP="00DF118C">
      <w:pPr>
        <w:spacing w:line="240" w:lineRule="auto"/>
        <w:jc w:val="both"/>
      </w:pPr>
    </w:p>
    <w:p w:rsidR="00DF118C" w:rsidRDefault="00DF118C" w:rsidP="00DF118C">
      <w:pPr>
        <w:spacing w:line="240" w:lineRule="auto"/>
        <w:jc w:val="both"/>
      </w:pPr>
    </w:p>
    <w:p w:rsidR="00DF118C" w:rsidRDefault="00DF118C" w:rsidP="00DF118C">
      <w:pPr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009900" cy="6238875"/>
            <wp:effectExtent l="19050" t="0" r="0" b="0"/>
            <wp:docPr id="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18C" w:rsidRDefault="00DF118C" w:rsidP="00DF118C">
      <w:pPr>
        <w:tabs>
          <w:tab w:val="left" w:pos="3720"/>
        </w:tabs>
        <w:jc w:val="center"/>
        <w:rPr>
          <w:b/>
          <w:bCs/>
        </w:rPr>
      </w:pPr>
      <w:r>
        <w:t>Рис.29 ‒</w:t>
      </w:r>
      <w:r w:rsidRPr="0090153A">
        <w:t xml:space="preserve"> </w:t>
      </w:r>
      <w:r>
        <w:rPr>
          <w:b/>
          <w:bCs/>
        </w:rPr>
        <w:t>Общие характеристики плиты</w:t>
      </w:r>
    </w:p>
    <w:p w:rsidR="00DF118C" w:rsidRDefault="00DF118C" w:rsidP="00DF118C">
      <w:pPr>
        <w:tabs>
          <w:tab w:val="left" w:pos="3720"/>
        </w:tabs>
        <w:jc w:val="center"/>
        <w:rPr>
          <w:b/>
          <w:bCs/>
        </w:rPr>
      </w:pPr>
    </w:p>
    <w:p w:rsidR="00DF118C" w:rsidRDefault="00DF118C" w:rsidP="00DF118C">
      <w:pPr>
        <w:tabs>
          <w:tab w:val="left" w:pos="3720"/>
        </w:tabs>
        <w:jc w:val="center"/>
        <w:rPr>
          <w:b/>
          <w:bCs/>
        </w:rPr>
      </w:pPr>
    </w:p>
    <w:p w:rsidR="00DF118C" w:rsidRDefault="00DF118C" w:rsidP="00DF118C">
      <w:pPr>
        <w:autoSpaceDE w:val="0"/>
        <w:autoSpaceDN w:val="0"/>
        <w:adjustRightInd w:val="0"/>
        <w:spacing w:after="0" w:line="240" w:lineRule="auto"/>
        <w:jc w:val="both"/>
        <w:rPr>
          <w:color w:val="000000"/>
        </w:rPr>
      </w:pPr>
      <w:r>
        <w:rPr>
          <w:color w:val="000000"/>
        </w:rPr>
        <w:t>Затем:</w:t>
      </w:r>
    </w:p>
    <w:p w:rsidR="00DF118C" w:rsidRDefault="00DF118C" w:rsidP="00DF118C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color w:val="000000"/>
        </w:rPr>
      </w:pPr>
      <w:r>
        <w:rPr>
          <w:color w:val="000000"/>
        </w:rPr>
        <w:t>˗</w:t>
      </w:r>
      <w:r w:rsidRPr="00F3607E">
        <w:rPr>
          <w:color w:val="000000"/>
        </w:rPr>
        <w:t xml:space="preserve"> В диалоговом окне </w:t>
      </w:r>
      <w:r w:rsidRPr="00F3607E">
        <w:rPr>
          <w:b/>
          <w:bCs/>
          <w:color w:val="000000"/>
        </w:rPr>
        <w:t xml:space="preserve">Жесткости и материалы </w:t>
      </w:r>
      <w:r>
        <w:rPr>
          <w:color w:val="000000"/>
        </w:rPr>
        <w:t>включим</w:t>
      </w:r>
      <w:r w:rsidRPr="00F3607E">
        <w:rPr>
          <w:color w:val="000000"/>
        </w:rPr>
        <w:t xml:space="preserve"> радио-кнопку </w:t>
      </w:r>
      <w:r w:rsidRPr="00F3607E">
        <w:rPr>
          <w:b/>
          <w:bCs/>
          <w:color w:val="000000"/>
        </w:rPr>
        <w:t>Бетон</w:t>
      </w:r>
      <w:r>
        <w:rPr>
          <w:b/>
          <w:bCs/>
          <w:color w:val="000000"/>
        </w:rPr>
        <w:t xml:space="preserve"> </w:t>
      </w:r>
      <w:r w:rsidRPr="00F3607E">
        <w:rPr>
          <w:bCs/>
          <w:color w:val="000000"/>
        </w:rPr>
        <w:t>и щёлкнем</w:t>
      </w:r>
      <w:proofErr w:type="gramStart"/>
      <w:r>
        <w:rPr>
          <w:b/>
          <w:bCs/>
          <w:color w:val="000000"/>
        </w:rPr>
        <w:t xml:space="preserve"> Д</w:t>
      </w:r>
      <w:proofErr w:type="gramEnd"/>
      <w:r>
        <w:rPr>
          <w:b/>
          <w:bCs/>
          <w:color w:val="000000"/>
        </w:rPr>
        <w:t>обавить</w:t>
      </w:r>
      <w:r w:rsidRPr="00F3607E">
        <w:rPr>
          <w:b/>
          <w:bCs/>
          <w:color w:val="000000"/>
        </w:rPr>
        <w:t xml:space="preserve">. </w:t>
      </w:r>
    </w:p>
    <w:p w:rsidR="00DF118C" w:rsidRDefault="00DF118C" w:rsidP="00DF118C">
      <w:pPr>
        <w:tabs>
          <w:tab w:val="left" w:pos="3720"/>
        </w:tabs>
        <w:jc w:val="both"/>
        <w:rPr>
          <w:b/>
          <w:bCs/>
          <w:color w:val="000000"/>
        </w:rPr>
      </w:pPr>
      <w:r>
        <w:rPr>
          <w:color w:val="000000"/>
        </w:rPr>
        <w:t xml:space="preserve">˗ </w:t>
      </w:r>
      <w:r w:rsidRPr="00F3607E">
        <w:rPr>
          <w:color w:val="000000"/>
        </w:rPr>
        <w:t xml:space="preserve">В диалоговом окне </w:t>
      </w:r>
      <w:r w:rsidRPr="00F3607E">
        <w:rPr>
          <w:b/>
          <w:bCs/>
          <w:color w:val="000000"/>
        </w:rPr>
        <w:t xml:space="preserve">Жесткости и материалы </w:t>
      </w:r>
      <w:r>
        <w:rPr>
          <w:color w:val="000000"/>
        </w:rPr>
        <w:t>включим</w:t>
      </w:r>
      <w:r w:rsidRPr="00F3607E">
        <w:rPr>
          <w:color w:val="000000"/>
        </w:rPr>
        <w:t xml:space="preserve"> радио-кнопку </w:t>
      </w:r>
      <w:r>
        <w:rPr>
          <w:b/>
          <w:bCs/>
          <w:color w:val="000000"/>
        </w:rPr>
        <w:t xml:space="preserve">Арматура </w:t>
      </w:r>
      <w:r w:rsidRPr="00F3607E">
        <w:rPr>
          <w:bCs/>
          <w:color w:val="000000"/>
        </w:rPr>
        <w:t>и щёлкнем</w:t>
      </w:r>
      <w:proofErr w:type="gramStart"/>
      <w:r>
        <w:rPr>
          <w:b/>
          <w:bCs/>
          <w:color w:val="000000"/>
        </w:rPr>
        <w:t xml:space="preserve"> Д</w:t>
      </w:r>
      <w:proofErr w:type="gramEnd"/>
      <w:r>
        <w:rPr>
          <w:b/>
          <w:bCs/>
          <w:color w:val="000000"/>
        </w:rPr>
        <w:t>обавить</w:t>
      </w:r>
      <w:r w:rsidRPr="00F3607E">
        <w:rPr>
          <w:b/>
          <w:bCs/>
          <w:color w:val="000000"/>
        </w:rPr>
        <w:t>.</w:t>
      </w:r>
    </w:p>
    <w:p w:rsidR="00DF118C" w:rsidRDefault="00DF118C" w:rsidP="00DF118C">
      <w:pPr>
        <w:tabs>
          <w:tab w:val="left" w:pos="3720"/>
        </w:tabs>
        <w:jc w:val="both"/>
        <w:rPr>
          <w:b/>
          <w:bCs/>
          <w:color w:val="000000"/>
        </w:rPr>
      </w:pPr>
    </w:p>
    <w:p w:rsidR="00DF118C" w:rsidRDefault="00DF118C" w:rsidP="00DF118C">
      <w:pPr>
        <w:tabs>
          <w:tab w:val="left" w:pos="3720"/>
        </w:tabs>
        <w:jc w:val="both"/>
        <w:rPr>
          <w:b/>
          <w:bCs/>
          <w:color w:val="000000"/>
        </w:rPr>
      </w:pPr>
    </w:p>
    <w:p w:rsidR="00DF118C" w:rsidRDefault="00DF118C" w:rsidP="00DF118C">
      <w:pPr>
        <w:tabs>
          <w:tab w:val="left" w:pos="3720"/>
        </w:tabs>
        <w:rPr>
          <w:b/>
          <w:bCs/>
        </w:rPr>
      </w:pPr>
    </w:p>
    <w:p w:rsidR="00481BC0" w:rsidRDefault="00DF118C" w:rsidP="00DF118C">
      <w:pPr>
        <w:tabs>
          <w:tab w:val="left" w:pos="3720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43225" cy="6229350"/>
            <wp:effectExtent l="19050" t="0" r="9525" b="0"/>
            <wp:docPr id="4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971800" cy="6248400"/>
            <wp:effectExtent l="19050" t="0" r="0" b="0"/>
            <wp:docPr id="4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18C" w:rsidRDefault="00DF118C" w:rsidP="00DF118C">
      <w:pPr>
        <w:spacing w:line="240" w:lineRule="auto"/>
        <w:jc w:val="center"/>
        <w:rPr>
          <w:b/>
        </w:rPr>
      </w:pPr>
      <w:r>
        <w:t xml:space="preserve">Рис. 30 ‒  Характеристики бетона и арматуры для </w:t>
      </w:r>
      <w:r>
        <w:rPr>
          <w:b/>
        </w:rPr>
        <w:t>плиты</w:t>
      </w:r>
    </w:p>
    <w:p w:rsidR="000B3248" w:rsidRDefault="000B3248" w:rsidP="000B3248">
      <w:pPr>
        <w:spacing w:line="240" w:lineRule="auto"/>
        <w:jc w:val="both"/>
        <w:rPr>
          <w:b/>
        </w:rPr>
      </w:pPr>
      <w:r>
        <w:rPr>
          <w:b/>
        </w:rPr>
        <w:t>Этап 6. Создание плит перекрытий</w:t>
      </w:r>
    </w:p>
    <w:p w:rsidR="000B3248" w:rsidRDefault="008B257F" w:rsidP="000B3248">
      <w:pPr>
        <w:spacing w:line="240" w:lineRule="auto"/>
        <w:jc w:val="both"/>
      </w:pPr>
      <w:r>
        <w:t xml:space="preserve">Для построения используем кнопку </w:t>
      </w:r>
      <w:r>
        <w:rPr>
          <w:noProof/>
          <w:lang w:eastAsia="ru-RU"/>
        </w:rPr>
        <w:drawing>
          <wp:inline distT="0" distB="0" distL="0" distR="0">
            <wp:extent cx="3057525" cy="1666875"/>
            <wp:effectExtent l="19050" t="0" r="9525" b="0"/>
            <wp:docPr id="5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8B257F" w:rsidRDefault="008B257F" w:rsidP="000B3248">
      <w:pPr>
        <w:spacing w:line="240" w:lineRule="auto"/>
        <w:jc w:val="both"/>
      </w:pPr>
      <w:r w:rsidRPr="00880253">
        <w:rPr>
          <w:b/>
        </w:rPr>
        <w:t>Для Фасадной плиты шириной 80 см вводим расстояние 0.2 и выделяем элементы</w:t>
      </w:r>
      <w:r>
        <w:t xml:space="preserve">. </w:t>
      </w:r>
      <w:r w:rsidR="00B944D5">
        <w:t xml:space="preserve">Появятся узлы на заданном расстоянии от начала элемента. </w:t>
      </w:r>
      <w:r>
        <w:t>Затем соединяем полученные узлы.</w:t>
      </w:r>
    </w:p>
    <w:p w:rsidR="00847F37" w:rsidRDefault="00847F37" w:rsidP="000B3248">
      <w:pPr>
        <w:spacing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657975" cy="3562350"/>
            <wp:effectExtent l="19050" t="0" r="9525" b="0"/>
            <wp:docPr id="5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F37" w:rsidRPr="008B257F" w:rsidRDefault="00847F37" w:rsidP="000B3248">
      <w:pPr>
        <w:spacing w:line="240" w:lineRule="auto"/>
        <w:jc w:val="both"/>
      </w:pPr>
    </w:p>
    <w:p w:rsidR="00DF118C" w:rsidRDefault="00847F37" w:rsidP="008B257F">
      <w:pPr>
        <w:tabs>
          <w:tab w:val="left" w:pos="3720"/>
        </w:tabs>
        <w:jc w:val="right"/>
      </w:pPr>
      <w:r>
        <w:rPr>
          <w:noProof/>
          <w:lang w:eastAsia="ru-RU"/>
        </w:rPr>
        <w:drawing>
          <wp:inline distT="0" distB="0" distL="0" distR="0">
            <wp:extent cx="6657975" cy="2076450"/>
            <wp:effectExtent l="19050" t="0" r="9525" b="0"/>
            <wp:docPr id="5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F37" w:rsidRDefault="00847F37" w:rsidP="00847F37">
      <w:pPr>
        <w:spacing w:line="240" w:lineRule="auto"/>
        <w:jc w:val="center"/>
        <w:rPr>
          <w:b/>
          <w:lang w:val="en-US"/>
        </w:rPr>
      </w:pPr>
      <w:r>
        <w:t xml:space="preserve">Рис. 31 ‒  </w:t>
      </w:r>
      <w:r>
        <w:rPr>
          <w:b/>
        </w:rPr>
        <w:t>Создание плит перекрытий</w:t>
      </w:r>
    </w:p>
    <w:p w:rsidR="00222369" w:rsidRPr="00222369" w:rsidRDefault="00222369" w:rsidP="00847F37">
      <w:pPr>
        <w:spacing w:line="240" w:lineRule="auto"/>
        <w:jc w:val="center"/>
        <w:rPr>
          <w:b/>
          <w:lang w:val="en-US"/>
        </w:rPr>
      </w:pPr>
    </w:p>
    <w:p w:rsidR="00B944D5" w:rsidRDefault="00B944D5" w:rsidP="00B944D5">
      <w:pPr>
        <w:spacing w:line="240" w:lineRule="auto"/>
        <w:jc w:val="both"/>
        <w:rPr>
          <w:b/>
        </w:rPr>
      </w:pPr>
      <w:r w:rsidRPr="00B944D5">
        <w:t xml:space="preserve">Далее будет </w:t>
      </w:r>
      <w:r w:rsidRPr="00B944D5">
        <w:rPr>
          <w:b/>
        </w:rPr>
        <w:t xml:space="preserve">3 </w:t>
      </w:r>
      <w:proofErr w:type="gramStart"/>
      <w:r w:rsidRPr="00B944D5">
        <w:rPr>
          <w:b/>
        </w:rPr>
        <w:t>многопустотных</w:t>
      </w:r>
      <w:proofErr w:type="gramEnd"/>
      <w:r w:rsidRPr="00B944D5">
        <w:rPr>
          <w:b/>
        </w:rPr>
        <w:t xml:space="preserve"> плиты шириной 1.5 метра</w:t>
      </w:r>
      <w:r w:rsidRPr="00B944D5">
        <w:t xml:space="preserve">. У первой из них узел будет на расстоянии </w:t>
      </w:r>
      <w:r w:rsidRPr="00B944D5">
        <w:rPr>
          <w:b/>
        </w:rPr>
        <w:t>0.8/2 +1.5/2 = 1.15</w:t>
      </w:r>
      <w:r w:rsidR="00222369">
        <w:rPr>
          <w:b/>
        </w:rPr>
        <w:t>;</w:t>
      </w:r>
      <w:r w:rsidRPr="00B944D5">
        <w:t xml:space="preserve"> </w:t>
      </w:r>
      <w:r w:rsidR="00222369" w:rsidRPr="00222369">
        <w:rPr>
          <w:b/>
        </w:rPr>
        <w:t>у второй и третьей 1.5/2 + 1.5/2 =1.5</w:t>
      </w:r>
      <w:r w:rsidR="00222369">
        <w:rPr>
          <w:b/>
        </w:rPr>
        <w:t>, затем соединим</w:t>
      </w:r>
      <w:proofErr w:type="gramStart"/>
      <w:r w:rsidR="00222369">
        <w:rPr>
          <w:b/>
        </w:rPr>
        <w:t>.</w:t>
      </w:r>
      <w:proofErr w:type="gramEnd"/>
      <w:r w:rsidR="00222369">
        <w:rPr>
          <w:b/>
        </w:rPr>
        <w:t xml:space="preserve"> </w:t>
      </w:r>
      <w:r w:rsidR="00222369" w:rsidRPr="00222369">
        <w:t>(</w:t>
      </w:r>
      <w:proofErr w:type="gramStart"/>
      <w:r w:rsidR="00222369" w:rsidRPr="00222369">
        <w:t>р</w:t>
      </w:r>
      <w:proofErr w:type="gramEnd"/>
      <w:r w:rsidR="00222369" w:rsidRPr="00222369">
        <w:t>ис. 32)</w:t>
      </w:r>
    </w:p>
    <w:p w:rsidR="00222369" w:rsidRPr="00222369" w:rsidRDefault="00222369" w:rsidP="00B944D5">
      <w:pPr>
        <w:spacing w:line="240" w:lineRule="auto"/>
        <w:jc w:val="both"/>
      </w:pPr>
    </w:p>
    <w:p w:rsidR="00222369" w:rsidRDefault="00222369" w:rsidP="008B257F">
      <w:pPr>
        <w:tabs>
          <w:tab w:val="left" w:pos="3720"/>
        </w:tabs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6657975" cy="4772025"/>
            <wp:effectExtent l="19050" t="0" r="9525" b="0"/>
            <wp:docPr id="5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369" w:rsidRDefault="00222369" w:rsidP="00222369"/>
    <w:p w:rsidR="00847F37" w:rsidRDefault="00222369" w:rsidP="0022236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57975" cy="4086225"/>
            <wp:effectExtent l="19050" t="0" r="9525" b="0"/>
            <wp:docPr id="5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369" w:rsidRDefault="00222369" w:rsidP="00222369">
      <w:pPr>
        <w:spacing w:line="240" w:lineRule="auto"/>
        <w:jc w:val="center"/>
        <w:rPr>
          <w:b/>
        </w:rPr>
      </w:pPr>
      <w:r>
        <w:t xml:space="preserve">Рис. 32 ‒  </w:t>
      </w:r>
      <w:r>
        <w:rPr>
          <w:b/>
        </w:rPr>
        <w:t>Создание плит перекрытий</w:t>
      </w:r>
    </w:p>
    <w:p w:rsidR="00222369" w:rsidRDefault="00222369" w:rsidP="00222369">
      <w:pPr>
        <w:spacing w:line="240" w:lineRule="auto"/>
        <w:jc w:val="center"/>
        <w:rPr>
          <w:b/>
        </w:rPr>
      </w:pPr>
    </w:p>
    <w:p w:rsidR="00222369" w:rsidRPr="00222369" w:rsidRDefault="00222369" w:rsidP="00222369">
      <w:pPr>
        <w:spacing w:line="240" w:lineRule="auto"/>
        <w:jc w:val="both"/>
        <w:rPr>
          <w:b/>
        </w:rPr>
      </w:pPr>
      <w:r w:rsidRPr="00222369">
        <w:lastRenderedPageBreak/>
        <w:t>После третьей многопустотной будет</w:t>
      </w:r>
      <w:r>
        <w:rPr>
          <w:b/>
        </w:rPr>
        <w:t xml:space="preserve"> плита распорка центральная</w:t>
      </w:r>
      <w:r w:rsidR="00027714">
        <w:rPr>
          <w:b/>
        </w:rPr>
        <w:t xml:space="preserve"> шириной 1.20 м</w:t>
      </w:r>
      <w:r>
        <w:rPr>
          <w:b/>
        </w:rPr>
        <w:t xml:space="preserve">. </w:t>
      </w:r>
      <w:r>
        <w:t>У</w:t>
      </w:r>
      <w:r w:rsidRPr="00B944D5">
        <w:t xml:space="preserve">зел будет на расстоянии </w:t>
      </w:r>
      <w:r w:rsidR="00027714" w:rsidRPr="00B944D5">
        <w:rPr>
          <w:b/>
        </w:rPr>
        <w:t>1.5</w:t>
      </w:r>
      <w:r w:rsidRPr="00B944D5">
        <w:rPr>
          <w:b/>
        </w:rPr>
        <w:t>/2 +</w:t>
      </w:r>
      <w:r w:rsidR="00027714">
        <w:rPr>
          <w:b/>
        </w:rPr>
        <w:t xml:space="preserve"> 1.2</w:t>
      </w:r>
      <w:r>
        <w:rPr>
          <w:b/>
        </w:rPr>
        <w:t>/2 = 1.3</w:t>
      </w:r>
      <w:r w:rsidRPr="00B944D5">
        <w:rPr>
          <w:b/>
        </w:rPr>
        <w:t>5</w:t>
      </w:r>
      <w:r w:rsidR="00027714">
        <w:rPr>
          <w:b/>
        </w:rPr>
        <w:t xml:space="preserve"> ― одна ячейка готова. С</w:t>
      </w:r>
      <w:r>
        <w:rPr>
          <w:b/>
        </w:rPr>
        <w:t xml:space="preserve">ледующий узел будет также </w:t>
      </w:r>
      <w:r w:rsidRPr="00B944D5">
        <w:t xml:space="preserve">на расстоянии </w:t>
      </w:r>
      <w:r>
        <w:rPr>
          <w:b/>
        </w:rPr>
        <w:t>1.2</w:t>
      </w:r>
      <w:r w:rsidRPr="00B944D5">
        <w:rPr>
          <w:b/>
        </w:rPr>
        <w:t>/2 +</w:t>
      </w:r>
      <w:r w:rsidR="00027714">
        <w:rPr>
          <w:b/>
        </w:rPr>
        <w:t xml:space="preserve"> </w:t>
      </w:r>
      <w:r w:rsidRPr="00B944D5">
        <w:rPr>
          <w:b/>
        </w:rPr>
        <w:t>1.5</w:t>
      </w:r>
      <w:r>
        <w:rPr>
          <w:b/>
        </w:rPr>
        <w:t xml:space="preserve">/2 = </w:t>
      </w:r>
      <w:proofErr w:type="gramStart"/>
      <w:r>
        <w:rPr>
          <w:b/>
        </w:rPr>
        <w:t>1.3</w:t>
      </w:r>
      <w:r w:rsidRPr="00B944D5">
        <w:rPr>
          <w:b/>
        </w:rPr>
        <w:t>5</w:t>
      </w:r>
      <w:proofErr w:type="gramEnd"/>
      <w:r w:rsidR="00027714">
        <w:rPr>
          <w:b/>
        </w:rPr>
        <w:t xml:space="preserve"> </w:t>
      </w:r>
      <w:r w:rsidR="00027714" w:rsidRPr="00A85F85">
        <w:t>и</w:t>
      </w:r>
      <w:r w:rsidRPr="00A85F85">
        <w:t xml:space="preserve"> </w:t>
      </w:r>
      <w:r w:rsidR="00027714" w:rsidRPr="00A85F85">
        <w:t>снова пойдут</w:t>
      </w:r>
      <w:r w:rsidR="00027714">
        <w:rPr>
          <w:b/>
        </w:rPr>
        <w:t xml:space="preserve"> многопустотные плиты. </w:t>
      </w:r>
      <w:r w:rsidR="00A85F85">
        <w:rPr>
          <w:b/>
        </w:rPr>
        <w:t xml:space="preserve"> Последняя ячейка завершится плитой распоркой фасадной</w:t>
      </w:r>
      <w:proofErr w:type="gramStart"/>
      <w:r w:rsidR="00A85F85">
        <w:rPr>
          <w:b/>
        </w:rPr>
        <w:t>.</w:t>
      </w:r>
      <w:proofErr w:type="gramEnd"/>
      <w:r w:rsidR="00A85F85">
        <w:rPr>
          <w:b/>
        </w:rPr>
        <w:t xml:space="preserve"> </w:t>
      </w:r>
      <w:r w:rsidR="00A85F85">
        <w:t>(</w:t>
      </w:r>
      <w:proofErr w:type="gramStart"/>
      <w:r w:rsidR="00A85F85">
        <w:t>р</w:t>
      </w:r>
      <w:proofErr w:type="gramEnd"/>
      <w:r w:rsidR="00A85F85">
        <w:t>ис. 33</w:t>
      </w:r>
      <w:r w:rsidR="00A85F85" w:rsidRPr="00222369">
        <w:t>)</w:t>
      </w:r>
    </w:p>
    <w:p w:rsidR="00222369" w:rsidRDefault="00A85F85" w:rsidP="0022236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29050" cy="6296025"/>
            <wp:effectExtent l="19050" t="0" r="0" b="0"/>
            <wp:docPr id="5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EC5" w:rsidRDefault="00A85F85" w:rsidP="00946312">
      <w:pPr>
        <w:spacing w:line="240" w:lineRule="auto"/>
        <w:jc w:val="center"/>
        <w:rPr>
          <w:b/>
        </w:rPr>
      </w:pPr>
      <w:r>
        <w:t xml:space="preserve">Рис. 33 ‒  </w:t>
      </w:r>
      <w:r>
        <w:rPr>
          <w:b/>
        </w:rPr>
        <w:t>Создание плит перекрытий</w:t>
      </w:r>
    </w:p>
    <w:p w:rsidR="00946312" w:rsidRDefault="00E22EC5" w:rsidP="00E22EC5">
      <w:pPr>
        <w:spacing w:line="240" w:lineRule="auto"/>
        <w:jc w:val="both"/>
        <w:rPr>
          <w:b/>
        </w:rPr>
      </w:pPr>
      <w:r w:rsidRPr="00E22EC5">
        <w:t xml:space="preserve">Далее </w:t>
      </w:r>
      <w:proofErr w:type="spellStart"/>
      <w:r w:rsidRPr="00E22EC5">
        <w:t>поднимим</w:t>
      </w:r>
      <w:proofErr w:type="spellEnd"/>
      <w:r w:rsidRPr="00E22EC5">
        <w:t xml:space="preserve"> построенные плиты на</w:t>
      </w:r>
      <w:r w:rsidR="00946312">
        <w:rPr>
          <w:b/>
        </w:rPr>
        <w:t xml:space="preserve"> 0.15 м с помощью </w:t>
      </w:r>
      <w:r w:rsidR="00880253">
        <w:rPr>
          <w:b/>
        </w:rPr>
        <w:t>команды</w:t>
      </w:r>
    </w:p>
    <w:p w:rsidR="00946312" w:rsidRDefault="00946312" w:rsidP="00946312">
      <w:pPr>
        <w:spacing w:line="240" w:lineRule="auto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514725" cy="1800225"/>
            <wp:effectExtent l="19050" t="0" r="9525" b="0"/>
            <wp:docPr id="5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EC5" w:rsidRDefault="00E22EC5" w:rsidP="00E22EC5">
      <w:pPr>
        <w:spacing w:line="240" w:lineRule="auto"/>
        <w:jc w:val="both"/>
        <w:rPr>
          <w:b/>
        </w:rPr>
      </w:pPr>
    </w:p>
    <w:p w:rsidR="00E22EC5" w:rsidRDefault="00E22EC5" w:rsidP="00222369">
      <w:pPr>
        <w:ind w:hanging="28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091144" cy="4210050"/>
            <wp:effectExtent l="19050" t="0" r="0" b="0"/>
            <wp:docPr id="5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144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EC5" w:rsidRDefault="00E22EC5" w:rsidP="00E22EC5"/>
    <w:p w:rsidR="00A85F85" w:rsidRDefault="00E22EC5" w:rsidP="00E22EC5">
      <w:pPr>
        <w:tabs>
          <w:tab w:val="left" w:pos="324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6667500" cy="4057650"/>
            <wp:effectExtent l="19050" t="0" r="0" b="0"/>
            <wp:docPr id="5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EC5" w:rsidRDefault="00E22EC5" w:rsidP="00E22EC5">
      <w:pPr>
        <w:spacing w:line="240" w:lineRule="auto"/>
        <w:jc w:val="center"/>
        <w:rPr>
          <w:b/>
        </w:rPr>
      </w:pPr>
      <w:r>
        <w:t xml:space="preserve">Рис. 34 ‒  </w:t>
      </w:r>
      <w:r>
        <w:rPr>
          <w:b/>
        </w:rPr>
        <w:t>Поднятие плит перекрытий</w:t>
      </w:r>
    </w:p>
    <w:p w:rsidR="000C6A84" w:rsidRDefault="000C6A84" w:rsidP="00E22EC5">
      <w:pPr>
        <w:spacing w:line="240" w:lineRule="auto"/>
        <w:jc w:val="center"/>
        <w:rPr>
          <w:b/>
        </w:rPr>
      </w:pPr>
    </w:p>
    <w:p w:rsidR="000C6A84" w:rsidRDefault="000C6A84" w:rsidP="00E22EC5">
      <w:pPr>
        <w:spacing w:line="240" w:lineRule="auto"/>
        <w:jc w:val="center"/>
        <w:rPr>
          <w:b/>
        </w:rPr>
      </w:pPr>
    </w:p>
    <w:p w:rsidR="000C6A84" w:rsidRDefault="000C6A84" w:rsidP="00E22EC5">
      <w:pPr>
        <w:spacing w:line="240" w:lineRule="auto"/>
        <w:jc w:val="center"/>
        <w:rPr>
          <w:b/>
        </w:rPr>
      </w:pPr>
    </w:p>
    <w:p w:rsidR="00E22EC5" w:rsidRDefault="000C6A84" w:rsidP="00E22EC5">
      <w:pPr>
        <w:tabs>
          <w:tab w:val="left" w:pos="3240"/>
        </w:tabs>
      </w:pPr>
      <w:r>
        <w:rPr>
          <w:noProof/>
          <w:lang w:eastAsia="ru-RU"/>
        </w:rPr>
        <w:drawing>
          <wp:inline distT="0" distB="0" distL="0" distR="0">
            <wp:extent cx="6657975" cy="4610100"/>
            <wp:effectExtent l="19050" t="0" r="9525" b="0"/>
            <wp:docPr id="6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A84" w:rsidRDefault="000C6A84" w:rsidP="000C6A84">
      <w:pPr>
        <w:spacing w:line="240" w:lineRule="auto"/>
        <w:jc w:val="center"/>
        <w:rPr>
          <w:b/>
        </w:rPr>
      </w:pPr>
      <w:r>
        <w:t xml:space="preserve">Рис. 35 ‒  </w:t>
      </w:r>
      <w:r>
        <w:rPr>
          <w:b/>
        </w:rPr>
        <w:t>Результат построения плит перекрытий</w:t>
      </w:r>
    </w:p>
    <w:p w:rsidR="00AA24B9" w:rsidRDefault="00AA24B9" w:rsidP="000C6A84">
      <w:pPr>
        <w:spacing w:line="240" w:lineRule="auto"/>
        <w:jc w:val="center"/>
        <w:rPr>
          <w:b/>
        </w:rPr>
      </w:pPr>
    </w:p>
    <w:p w:rsidR="00FF3686" w:rsidRPr="00FF3686" w:rsidRDefault="00FF3686" w:rsidP="00AA24B9">
      <w:pPr>
        <w:spacing w:line="240" w:lineRule="auto"/>
        <w:jc w:val="both"/>
        <w:rPr>
          <w:b/>
        </w:rPr>
      </w:pPr>
      <w:r w:rsidRPr="00FF3686">
        <w:rPr>
          <w:b/>
        </w:rPr>
        <w:t>4. Нагрузки и воздействия</w:t>
      </w:r>
    </w:p>
    <w:p w:rsidR="00AA24B9" w:rsidRDefault="00AA24B9" w:rsidP="00AA24B9">
      <w:pPr>
        <w:spacing w:line="240" w:lineRule="auto"/>
        <w:jc w:val="both"/>
        <w:rPr>
          <w:b/>
          <w:bCs/>
        </w:rPr>
      </w:pPr>
      <w:r w:rsidRPr="00AA24B9">
        <w:t xml:space="preserve"> </w:t>
      </w:r>
      <w:r w:rsidRPr="00AA24B9">
        <w:rPr>
          <w:b/>
          <w:bCs/>
        </w:rPr>
        <w:t>Этап 6. Задание нагрузок</w:t>
      </w:r>
    </w:p>
    <w:p w:rsidR="00F755C7" w:rsidRDefault="00F755C7" w:rsidP="00AA24B9">
      <w:pPr>
        <w:spacing w:line="240" w:lineRule="auto"/>
        <w:jc w:val="both"/>
        <w:rPr>
          <w:b/>
          <w:bCs/>
        </w:rPr>
      </w:pPr>
      <w:r w:rsidRPr="00F755C7">
        <w:rPr>
          <w:b/>
          <w:bCs/>
        </w:rPr>
        <w:t>Выбор загружения</w:t>
      </w:r>
    </w:p>
    <w:p w:rsidR="00F755C7" w:rsidRDefault="00F755C7" w:rsidP="007429D3">
      <w:pPr>
        <w:spacing w:line="360" w:lineRule="auto"/>
        <w:jc w:val="both"/>
        <w:rPr>
          <w:bCs/>
        </w:rPr>
      </w:pPr>
      <w:r w:rsidRPr="00F755C7">
        <w:rPr>
          <w:bCs/>
        </w:rPr>
        <w:t xml:space="preserve">Допускается задание до 300 загружений. Каждому </w:t>
      </w:r>
      <w:proofErr w:type="spellStart"/>
      <w:r w:rsidRPr="00F755C7">
        <w:rPr>
          <w:bCs/>
        </w:rPr>
        <w:t>загружению</w:t>
      </w:r>
      <w:proofErr w:type="spellEnd"/>
      <w:r w:rsidRPr="00F755C7">
        <w:rPr>
          <w:bCs/>
        </w:rPr>
        <w:t xml:space="preserve"> присваивается номер, произвольное имя и вид. Загружение может содержать любое количество нагрузок. Номер, имя и вид загружения присваиваются с помощью диалогового окна </w:t>
      </w:r>
      <w:r w:rsidRPr="00F755C7">
        <w:rPr>
          <w:b/>
          <w:bCs/>
        </w:rPr>
        <w:t>Редактор загружений</w:t>
      </w:r>
      <w:r>
        <w:rPr>
          <w:b/>
          <w:bCs/>
        </w:rPr>
        <w:t xml:space="preserve"> </w:t>
      </w:r>
      <w:r w:rsidRPr="00F755C7">
        <w:rPr>
          <w:bCs/>
        </w:rPr>
        <w:t>(рис.36), которое вызывается щелчком по кнопке</w:t>
      </w:r>
      <w:r>
        <w:rPr>
          <w:bCs/>
        </w:rPr>
        <w:t xml:space="preserve"> </w:t>
      </w:r>
      <w:r>
        <w:rPr>
          <w:bCs/>
          <w:noProof/>
          <w:lang w:eastAsia="ru-RU"/>
        </w:rPr>
        <w:drawing>
          <wp:inline distT="0" distB="0" distL="0" distR="0">
            <wp:extent cx="395111" cy="381000"/>
            <wp:effectExtent l="19050" t="0" r="4939" b="0"/>
            <wp:docPr id="4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34" cy="383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55C7">
        <w:t xml:space="preserve"> </w:t>
      </w:r>
      <w:r w:rsidRPr="00F755C7">
        <w:rPr>
          <w:bCs/>
        </w:rPr>
        <w:t>–</w:t>
      </w:r>
      <w:r>
        <w:rPr>
          <w:bCs/>
        </w:rPr>
        <w:t xml:space="preserve"> </w:t>
      </w:r>
      <w:r w:rsidRPr="00F755C7">
        <w:rPr>
          <w:b/>
          <w:bCs/>
        </w:rPr>
        <w:t>Редактор загружений</w:t>
      </w:r>
      <w:r w:rsidRPr="00F755C7">
        <w:rPr>
          <w:bCs/>
        </w:rPr>
        <w:t xml:space="preserve"> (панель</w:t>
      </w:r>
      <w:r>
        <w:rPr>
          <w:bCs/>
        </w:rPr>
        <w:t xml:space="preserve"> </w:t>
      </w:r>
      <w:r w:rsidRPr="00F755C7">
        <w:rPr>
          <w:bCs/>
        </w:rPr>
        <w:t xml:space="preserve">Нагрузки на вкладке </w:t>
      </w:r>
      <w:r w:rsidRPr="00F755C7">
        <w:rPr>
          <w:b/>
          <w:bCs/>
        </w:rPr>
        <w:t>Создание и редактирование</w:t>
      </w:r>
      <w:r w:rsidRPr="00F755C7">
        <w:rPr>
          <w:bCs/>
        </w:rPr>
        <w:t xml:space="preserve">). По умолчанию, в начале работы программы, принято имя </w:t>
      </w:r>
      <w:r w:rsidRPr="00F755C7">
        <w:rPr>
          <w:b/>
          <w:bCs/>
        </w:rPr>
        <w:t>Загружение 1</w:t>
      </w:r>
      <w:r w:rsidRPr="00F755C7">
        <w:rPr>
          <w:bCs/>
        </w:rPr>
        <w:t xml:space="preserve">. Вид загружения позволяет автоматически формировать </w:t>
      </w:r>
      <w:r w:rsidRPr="007429D3">
        <w:rPr>
          <w:bCs/>
          <w:highlight w:val="yellow"/>
        </w:rPr>
        <w:t>таблицу РСУ</w:t>
      </w:r>
      <w:r w:rsidRPr="00F755C7">
        <w:rPr>
          <w:bCs/>
        </w:rPr>
        <w:t xml:space="preserve"> с параметрами, принятыми по умолчанию. Взаимосвязь между </w:t>
      </w:r>
      <w:proofErr w:type="spellStart"/>
      <w:r w:rsidRPr="00F755C7">
        <w:rPr>
          <w:bCs/>
        </w:rPr>
        <w:t>загружениями</w:t>
      </w:r>
      <w:proofErr w:type="spellEnd"/>
      <w:r w:rsidRPr="00F755C7">
        <w:rPr>
          <w:bCs/>
        </w:rPr>
        <w:t xml:space="preserve"> задается в таблице РСУ.</w:t>
      </w:r>
    </w:p>
    <w:p w:rsidR="007429D3" w:rsidRDefault="007429D3" w:rsidP="007429D3">
      <w:pPr>
        <w:spacing w:line="240" w:lineRule="auto"/>
        <w:jc w:val="center"/>
        <w:rPr>
          <w:b/>
          <w:bCs/>
        </w:rPr>
      </w:pPr>
      <w:r>
        <w:rPr>
          <w:b/>
          <w:bCs/>
          <w:noProof/>
          <w:lang w:eastAsia="ru-RU"/>
        </w:rPr>
        <w:lastRenderedPageBreak/>
        <w:drawing>
          <wp:inline distT="0" distB="0" distL="0" distR="0">
            <wp:extent cx="3133725" cy="3465922"/>
            <wp:effectExtent l="19050" t="0" r="9525" b="0"/>
            <wp:docPr id="4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46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9D3" w:rsidRDefault="007429D3" w:rsidP="007429D3">
      <w:pPr>
        <w:spacing w:line="240" w:lineRule="auto"/>
        <w:jc w:val="center"/>
        <w:rPr>
          <w:b/>
          <w:bCs/>
        </w:rPr>
      </w:pPr>
      <w:r>
        <w:rPr>
          <w:bCs/>
        </w:rPr>
        <w:t>Рис.36 -</w:t>
      </w:r>
      <w:r w:rsidRPr="007429D3">
        <w:rPr>
          <w:bCs/>
        </w:rPr>
        <w:t xml:space="preserve"> Диалоговое окно </w:t>
      </w:r>
      <w:r w:rsidRPr="007429D3">
        <w:rPr>
          <w:b/>
          <w:bCs/>
        </w:rPr>
        <w:t>Редактор загружений</w:t>
      </w:r>
    </w:p>
    <w:p w:rsidR="007429D3" w:rsidRPr="007429D3" w:rsidRDefault="007429D3" w:rsidP="007429D3">
      <w:pPr>
        <w:spacing w:line="240" w:lineRule="auto"/>
        <w:jc w:val="center"/>
        <w:rPr>
          <w:bCs/>
        </w:rPr>
      </w:pPr>
    </w:p>
    <w:p w:rsidR="00FC12F5" w:rsidRPr="00FC12F5" w:rsidRDefault="00FC12F5" w:rsidP="00FC12F5">
      <w:pPr>
        <w:spacing w:line="240" w:lineRule="auto"/>
        <w:jc w:val="both"/>
        <w:rPr>
          <w:b/>
        </w:rPr>
      </w:pPr>
      <w:r w:rsidRPr="00FC12F5">
        <w:rPr>
          <w:b/>
        </w:rPr>
        <w:t xml:space="preserve">Задание нагрузок  </w:t>
      </w:r>
    </w:p>
    <w:p w:rsidR="00FC12F5" w:rsidRPr="00FC12F5" w:rsidRDefault="00FC12F5" w:rsidP="00FC12F5">
      <w:pPr>
        <w:spacing w:line="360" w:lineRule="auto"/>
        <w:jc w:val="both"/>
        <w:rPr>
          <w:b/>
        </w:rPr>
      </w:pPr>
      <w:r w:rsidRPr="00FC12F5">
        <w:t>Нагрузки на узлы и элементы задаются с помощью диалогового</w:t>
      </w:r>
      <w:r>
        <w:t xml:space="preserve"> окна </w:t>
      </w:r>
      <w:r w:rsidRPr="00FC12F5">
        <w:rPr>
          <w:b/>
        </w:rPr>
        <w:t xml:space="preserve">Задание нагрузок </w:t>
      </w:r>
      <w:r w:rsidR="00F755C7">
        <w:t>(рис.37</w:t>
      </w:r>
      <w:r w:rsidRPr="00FC12F5">
        <w:t xml:space="preserve">), которое вызывается после выбора одной из команд раскрывающегося списка </w:t>
      </w:r>
      <w:r w:rsidRPr="00FC12F5">
        <w:rPr>
          <w:b/>
        </w:rPr>
        <w:t>Нагрузки на узлы и элементы</w:t>
      </w:r>
      <w:r w:rsidRPr="00FC12F5">
        <w:t xml:space="preserve"> (панель </w:t>
      </w:r>
      <w:r w:rsidRPr="00FC12F5">
        <w:rPr>
          <w:b/>
        </w:rPr>
        <w:t>Нагрузки</w:t>
      </w:r>
      <w:r w:rsidRPr="00FC12F5">
        <w:t xml:space="preserve"> на вкладке </w:t>
      </w:r>
      <w:r w:rsidRPr="00FC12F5">
        <w:rPr>
          <w:b/>
        </w:rPr>
        <w:t>Создание и редактирование</w:t>
      </w:r>
      <w:r w:rsidRPr="00FC12F5">
        <w:t xml:space="preserve">). Диалоговое окно содержит закладки для задания нагрузок на </w:t>
      </w:r>
      <w:r w:rsidRPr="00FC12F5">
        <w:rPr>
          <w:b/>
        </w:rPr>
        <w:t xml:space="preserve">узлы, стержни, пластины, объемные элементы и </w:t>
      </w:r>
      <w:proofErr w:type="spellStart"/>
      <w:r w:rsidRPr="00FC12F5">
        <w:rPr>
          <w:b/>
        </w:rPr>
        <w:t>суперэлементы</w:t>
      </w:r>
      <w:proofErr w:type="spellEnd"/>
      <w:r w:rsidRPr="00FC12F5">
        <w:t xml:space="preserve">, а также для задания нагрузок для расчета </w:t>
      </w:r>
      <w:r w:rsidRPr="00FC12F5">
        <w:rPr>
          <w:b/>
        </w:rPr>
        <w:t>на динамику во времени</w:t>
      </w:r>
      <w:r w:rsidRPr="00FC12F5">
        <w:t xml:space="preserve">. По умолчанию принимается, что </w:t>
      </w:r>
      <w:r w:rsidRPr="00FC12F5">
        <w:rPr>
          <w:b/>
        </w:rPr>
        <w:t xml:space="preserve">нагрузки принадлежат одному и тому же текущему </w:t>
      </w:r>
      <w:proofErr w:type="spellStart"/>
      <w:r w:rsidRPr="00FC12F5">
        <w:rPr>
          <w:b/>
        </w:rPr>
        <w:t>загружению</w:t>
      </w:r>
      <w:proofErr w:type="spellEnd"/>
      <w:r w:rsidRPr="00FC12F5">
        <w:t xml:space="preserve">, номер которого был задан заранее. Окно содержит также закладку </w:t>
      </w:r>
      <w:r w:rsidRPr="00FC12F5">
        <w:rPr>
          <w:b/>
        </w:rPr>
        <w:t xml:space="preserve">для корректировки или удаления нагрузок текущего загружения.  </w:t>
      </w:r>
    </w:p>
    <w:p w:rsidR="00FC12F5" w:rsidRPr="00F755C7" w:rsidRDefault="00FC12F5" w:rsidP="00FC12F5">
      <w:pPr>
        <w:spacing w:line="360" w:lineRule="auto"/>
        <w:jc w:val="both"/>
        <w:rPr>
          <w:b/>
        </w:rPr>
      </w:pPr>
      <w:r w:rsidRPr="00FC12F5">
        <w:t xml:space="preserve">В окне содержатся радио-кнопки для задания систем координат – </w:t>
      </w:r>
      <w:r w:rsidRPr="00F755C7">
        <w:rPr>
          <w:b/>
        </w:rPr>
        <w:t>глобальной, местной (для элемента), локальной (для узла) и направления воздействия – X, Y, Z</w:t>
      </w:r>
      <w:r w:rsidRPr="00FC12F5">
        <w:t xml:space="preserve">, а также кнопки для задания </w:t>
      </w:r>
      <w:r w:rsidRPr="00F755C7">
        <w:rPr>
          <w:b/>
        </w:rPr>
        <w:t>статической нагрузки</w:t>
      </w:r>
      <w:r w:rsidRPr="00FC12F5">
        <w:t xml:space="preserve"> (коричневый цвет), </w:t>
      </w:r>
      <w:r w:rsidRPr="00F755C7">
        <w:rPr>
          <w:b/>
        </w:rPr>
        <w:t>заданного смещения</w:t>
      </w:r>
      <w:r w:rsidRPr="00FC12F5">
        <w:t xml:space="preserve"> (желтый цвет) и </w:t>
      </w:r>
      <w:r w:rsidRPr="00F755C7">
        <w:rPr>
          <w:b/>
        </w:rPr>
        <w:t>динамического воздействия</w:t>
      </w:r>
      <w:r w:rsidRPr="00FC12F5">
        <w:t xml:space="preserve"> (розовый цвет) – меню этих кнопок изменяется в зависимости от типа загружаемого конечного элемента. При нажатии этих кнопок вызывается диалоговое окно для задания параметров нагрузки. Приложенные нагрузки и воздействия заносятся в поле списка нагрузок – </w:t>
      </w:r>
      <w:r w:rsidRPr="00F755C7">
        <w:rPr>
          <w:b/>
        </w:rPr>
        <w:t>Текущая нагрузка.</w:t>
      </w:r>
    </w:p>
    <w:p w:rsidR="00F755C7" w:rsidRDefault="00FC12F5" w:rsidP="007429D3">
      <w:pPr>
        <w:tabs>
          <w:tab w:val="left" w:pos="3240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514600" cy="4626864"/>
            <wp:effectExtent l="19050" t="0" r="0" b="0"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4626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45D" w:rsidRDefault="007429D3" w:rsidP="00B3545D">
      <w:pPr>
        <w:tabs>
          <w:tab w:val="left" w:pos="3240"/>
        </w:tabs>
        <w:jc w:val="center"/>
        <w:rPr>
          <w:b/>
        </w:rPr>
      </w:pPr>
      <w:r>
        <w:t>Рис. 37</w:t>
      </w:r>
      <w:r w:rsidR="00F755C7">
        <w:t xml:space="preserve"> - </w:t>
      </w:r>
      <w:r w:rsidR="00F755C7" w:rsidRPr="00F755C7">
        <w:t xml:space="preserve"> Диалоговое окно </w:t>
      </w:r>
      <w:r w:rsidR="00F755C7" w:rsidRPr="00F755C7">
        <w:rPr>
          <w:b/>
        </w:rPr>
        <w:t>Задание нагрузок</w:t>
      </w:r>
    </w:p>
    <w:p w:rsidR="00B3545D" w:rsidRDefault="00B3545D" w:rsidP="00B3545D">
      <w:pPr>
        <w:tabs>
          <w:tab w:val="left" w:pos="3240"/>
        </w:tabs>
        <w:jc w:val="both"/>
        <w:rPr>
          <w:b/>
          <w:sz w:val="32"/>
          <w:szCs w:val="32"/>
          <w:u w:val="single"/>
        </w:rPr>
      </w:pPr>
      <w:r w:rsidRPr="00B3545D">
        <w:rPr>
          <w:b/>
          <w:sz w:val="32"/>
          <w:szCs w:val="32"/>
          <w:u w:val="single"/>
        </w:rPr>
        <w:t>Формирование загружения</w:t>
      </w:r>
    </w:p>
    <w:p w:rsidR="00B3545D" w:rsidRDefault="00B3545D" w:rsidP="00533EBB">
      <w:pPr>
        <w:tabs>
          <w:tab w:val="left" w:pos="3240"/>
        </w:tabs>
      </w:pPr>
      <w:r w:rsidRPr="00B3545D">
        <w:t>Выделим центральные и крайние ригели</w:t>
      </w:r>
      <w:r>
        <w:t xml:space="preserve"> с помощью кнопки </w:t>
      </w:r>
      <w:r w:rsidR="00533EBB">
        <w:t xml:space="preserve">― </w:t>
      </w:r>
      <w:r>
        <w:rPr>
          <w:noProof/>
          <w:lang w:eastAsia="ru-RU"/>
        </w:rPr>
        <w:drawing>
          <wp:inline distT="0" distB="0" distL="0" distR="0">
            <wp:extent cx="2780786" cy="4038600"/>
            <wp:effectExtent l="19050" t="0" r="514" b="0"/>
            <wp:docPr id="4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437" cy="403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3EBB"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2800350" cy="3991845"/>
            <wp:effectExtent l="19050" t="0" r="0" b="0"/>
            <wp:docPr id="5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99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3EBB">
        <w:t xml:space="preserve">                             </w:t>
      </w:r>
      <w:proofErr w:type="spellStart"/>
      <w:r>
        <w:t>Цетральные</w:t>
      </w:r>
      <w:proofErr w:type="spellEnd"/>
      <w:r>
        <w:t xml:space="preserve"> ригели</w:t>
      </w:r>
      <w:r w:rsidR="00533EBB">
        <w:t xml:space="preserve">                                              Левые ригели </w:t>
      </w:r>
      <w:proofErr w:type="gramStart"/>
      <w:r w:rsidR="00533EBB">
        <w:t xml:space="preserve">( </w:t>
      </w:r>
      <w:proofErr w:type="gramEnd"/>
      <w:r w:rsidR="00533EBB">
        <w:t>правые аналогично)</w:t>
      </w:r>
    </w:p>
    <w:p w:rsidR="00B3545D" w:rsidRDefault="00533EBB" w:rsidP="00B3545D">
      <w:pPr>
        <w:tabs>
          <w:tab w:val="left" w:pos="3240"/>
        </w:tabs>
        <w:jc w:val="both"/>
        <w:rPr>
          <w:b/>
        </w:rPr>
      </w:pPr>
      <w:r>
        <w:lastRenderedPageBreak/>
        <w:t>Вызов</w:t>
      </w:r>
      <w:r w:rsidRPr="00533EBB">
        <w:t>е</w:t>
      </w:r>
      <w:r>
        <w:t>м</w:t>
      </w:r>
      <w:r w:rsidRPr="00533EBB">
        <w:t xml:space="preserve"> диалоговое окно </w:t>
      </w:r>
      <w:r w:rsidRPr="00533EBB">
        <w:rPr>
          <w:b/>
        </w:rPr>
        <w:t>Задание нагрузок</w:t>
      </w:r>
      <w:r w:rsidRPr="00533EBB">
        <w:t xml:space="preserve"> на закладке </w:t>
      </w:r>
      <w:r w:rsidRPr="00533EBB">
        <w:rPr>
          <w:b/>
        </w:rPr>
        <w:t>Нагрузки на стержни</w:t>
      </w:r>
      <w:r>
        <w:t xml:space="preserve"> (рис.37</w:t>
      </w:r>
      <w:r w:rsidRPr="00533EBB">
        <w:t xml:space="preserve">) </w:t>
      </w:r>
      <w:proofErr w:type="gramStart"/>
      <w:r w:rsidRPr="00533EBB">
        <w:t>выбрав</w:t>
      </w:r>
      <w:r>
        <w:t xml:space="preserve"> </w:t>
      </w:r>
      <w:r w:rsidRPr="00533EBB">
        <w:t>команду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552450" cy="492726"/>
            <wp:effectExtent l="19050" t="0" r="0" b="0"/>
            <wp:docPr id="6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92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533EBB">
        <w:rPr>
          <w:b/>
        </w:rPr>
        <w:t>Нагрузка на стержни</w:t>
      </w:r>
      <w:proofErr w:type="gramEnd"/>
      <w:r w:rsidRPr="00533EBB">
        <w:t xml:space="preserve"> в раскрывающемся списке </w:t>
      </w:r>
      <w:r w:rsidRPr="00533EBB">
        <w:rPr>
          <w:b/>
        </w:rPr>
        <w:t>Нагрузки на узлы и элементы</w:t>
      </w:r>
      <w:r>
        <w:rPr>
          <w:b/>
        </w:rPr>
        <w:t xml:space="preserve"> </w:t>
      </w:r>
      <w:r w:rsidRPr="00533EBB">
        <w:rPr>
          <w:b/>
        </w:rPr>
        <w:t>(</w:t>
      </w:r>
      <w:r w:rsidRPr="00533EBB">
        <w:t>панель</w:t>
      </w:r>
      <w:r w:rsidRPr="00533EBB">
        <w:rPr>
          <w:b/>
        </w:rPr>
        <w:t xml:space="preserve"> Нагрузки </w:t>
      </w:r>
      <w:r w:rsidRPr="00533EBB">
        <w:t>на вкладке</w:t>
      </w:r>
      <w:r w:rsidRPr="00533EBB">
        <w:rPr>
          <w:b/>
        </w:rPr>
        <w:t xml:space="preserve"> Создание и редактирование).</w:t>
      </w:r>
    </w:p>
    <w:p w:rsidR="00533EBB" w:rsidRDefault="00533EBB" w:rsidP="00B3545D">
      <w:pPr>
        <w:tabs>
          <w:tab w:val="left" w:pos="3240"/>
        </w:tabs>
        <w:jc w:val="both"/>
      </w:pPr>
      <w:r>
        <w:t xml:space="preserve">В </w:t>
      </w:r>
      <w:r w:rsidRPr="00533EBB">
        <w:t xml:space="preserve">этом окне по умолчанию указана система координат </w:t>
      </w:r>
      <w:r w:rsidRPr="00533EBB">
        <w:rPr>
          <w:b/>
        </w:rPr>
        <w:t>Глобальная</w:t>
      </w:r>
      <w:r w:rsidRPr="00533EBB">
        <w:t xml:space="preserve">, направление – вдоль оси </w:t>
      </w:r>
      <w:r w:rsidRPr="00533EBB">
        <w:rPr>
          <w:b/>
        </w:rPr>
        <w:t>Z</w:t>
      </w:r>
      <w:r w:rsidRPr="00533EBB">
        <w:t>.</w:t>
      </w:r>
    </w:p>
    <w:p w:rsidR="00FD5A1A" w:rsidRDefault="00FD5A1A" w:rsidP="00B3545D">
      <w:pPr>
        <w:tabs>
          <w:tab w:val="left" w:pos="3240"/>
        </w:tabs>
        <w:jc w:val="both"/>
      </w:pPr>
      <w:r w:rsidRPr="00FD5A1A">
        <w:t xml:space="preserve">Щелчком по кнопке равномерно </w:t>
      </w:r>
      <w:r w:rsidRPr="00FD5A1A">
        <w:rPr>
          <w:b/>
        </w:rPr>
        <w:t>распределенной нагрузки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866775" cy="419100"/>
            <wp:effectExtent l="19050" t="0" r="9525" b="0"/>
            <wp:docPr id="6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вызов</w:t>
      </w:r>
      <w:r w:rsidRPr="00FD5A1A">
        <w:t>е</w:t>
      </w:r>
      <w:r>
        <w:t>м</w:t>
      </w:r>
      <w:r w:rsidRPr="00FD5A1A">
        <w:t xml:space="preserve"> диалоговое окно </w:t>
      </w:r>
      <w:r w:rsidRPr="00FD5A1A">
        <w:rPr>
          <w:b/>
        </w:rPr>
        <w:t>Параметры.</w:t>
      </w:r>
      <w:r>
        <w:rPr>
          <w:b/>
        </w:rPr>
        <w:t xml:space="preserve"> </w:t>
      </w:r>
      <w:r w:rsidRPr="00FD5A1A">
        <w:t>В этом окне зададим</w:t>
      </w:r>
      <w:r>
        <w:rPr>
          <w:b/>
        </w:rPr>
        <w:t xml:space="preserve"> интенсивность нагрузки </w:t>
      </w:r>
      <w:proofErr w:type="gramStart"/>
      <w:r>
        <w:rPr>
          <w:b/>
        </w:rPr>
        <w:t>р</w:t>
      </w:r>
      <w:proofErr w:type="gramEnd"/>
      <w:r>
        <w:rPr>
          <w:b/>
        </w:rPr>
        <w:t xml:space="preserve"> </w:t>
      </w:r>
      <w:r w:rsidRPr="00FD5A1A">
        <w:t xml:space="preserve">в </w:t>
      </w:r>
      <w:r>
        <w:rPr>
          <w:b/>
        </w:rPr>
        <w:t>кН</w:t>
      </w:r>
      <w:r w:rsidRPr="00FD5A1A">
        <w:rPr>
          <w:b/>
        </w:rPr>
        <w:t xml:space="preserve">/м </w:t>
      </w:r>
      <w:r w:rsidRPr="00FD5A1A">
        <w:t>(рис. 38).</w:t>
      </w:r>
    </w:p>
    <w:p w:rsidR="00FD5A1A" w:rsidRDefault="00FD5A1A" w:rsidP="00B3545D">
      <w:pPr>
        <w:tabs>
          <w:tab w:val="left" w:pos="3240"/>
        </w:tabs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09800" cy="4114800"/>
            <wp:effectExtent l="19050" t="0" r="0" b="0"/>
            <wp:docPr id="6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1714500" cy="2238375"/>
            <wp:effectExtent l="19050" t="0" r="0" b="0"/>
            <wp:docPr id="6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A1A" w:rsidRDefault="00FD5A1A" w:rsidP="00FD5A1A">
      <w:pPr>
        <w:tabs>
          <w:tab w:val="left" w:pos="3240"/>
        </w:tabs>
        <w:jc w:val="center"/>
        <w:rPr>
          <w:b/>
        </w:rPr>
      </w:pPr>
      <w:r>
        <w:t xml:space="preserve">Рис. </w:t>
      </w:r>
      <w:r w:rsidR="00C17543">
        <w:t>38</w:t>
      </w:r>
      <w:r>
        <w:t xml:space="preserve"> - </w:t>
      </w:r>
      <w:r w:rsidRPr="00FD5A1A">
        <w:t xml:space="preserve">Диалоговое окно </w:t>
      </w:r>
      <w:r w:rsidRPr="00FD5A1A">
        <w:rPr>
          <w:b/>
        </w:rPr>
        <w:t>Параметры</w:t>
      </w:r>
    </w:p>
    <w:p w:rsidR="00C350D9" w:rsidRPr="00594A62" w:rsidRDefault="00C350D9" w:rsidP="00C350D9">
      <w:pPr>
        <w:tabs>
          <w:tab w:val="left" w:pos="3240"/>
        </w:tabs>
        <w:jc w:val="both"/>
        <w:rPr>
          <w:b/>
        </w:rPr>
      </w:pPr>
      <w:r>
        <w:rPr>
          <w:b/>
        </w:rPr>
        <w:t xml:space="preserve">В местах, где плиты с 2 сторон опираются на ригели интенсивность нагрузки </w:t>
      </w:r>
      <w:proofErr w:type="gramStart"/>
      <w:r>
        <w:rPr>
          <w:b/>
        </w:rPr>
        <w:t>р</w:t>
      </w:r>
      <w:proofErr w:type="gramEnd"/>
      <w:r>
        <w:rPr>
          <w:b/>
        </w:rPr>
        <w:t xml:space="preserve"> будет равна 30.782 кН</w:t>
      </w:r>
      <w:r w:rsidRPr="00FD5A1A">
        <w:rPr>
          <w:b/>
        </w:rPr>
        <w:t>/м</w:t>
      </w:r>
      <w:r>
        <w:rPr>
          <w:b/>
        </w:rPr>
        <w:t>. А где только с одной стороны р = 15.391 кН</w:t>
      </w:r>
      <w:r w:rsidRPr="00FD5A1A">
        <w:rPr>
          <w:b/>
        </w:rPr>
        <w:t>/м</w:t>
      </w:r>
      <w:r>
        <w:rPr>
          <w:b/>
        </w:rPr>
        <w:t>.</w:t>
      </w:r>
      <w:r w:rsidR="00594A62">
        <w:rPr>
          <w:b/>
        </w:rPr>
        <w:t xml:space="preserve"> Данные из </w:t>
      </w:r>
      <w:r w:rsidR="00594A62">
        <w:rPr>
          <w:b/>
          <w:lang w:val="en-US"/>
        </w:rPr>
        <w:t>Excel</w:t>
      </w:r>
      <w:r w:rsidR="00594A62">
        <w:rPr>
          <w:b/>
        </w:rPr>
        <w:t>.</w:t>
      </w:r>
    </w:p>
    <w:p w:rsidR="00C350D9" w:rsidRDefault="00C350D9" w:rsidP="00C350D9">
      <w:pPr>
        <w:tabs>
          <w:tab w:val="left" w:pos="3240"/>
        </w:tabs>
        <w:jc w:val="both"/>
        <w:rPr>
          <w:b/>
        </w:rPr>
      </w:pPr>
    </w:p>
    <w:p w:rsidR="00FD5A1A" w:rsidRDefault="00C350D9" w:rsidP="00B3545D">
      <w:pPr>
        <w:tabs>
          <w:tab w:val="left" w:pos="3240"/>
        </w:tabs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667500" cy="3914775"/>
            <wp:effectExtent l="19050" t="0" r="0" b="0"/>
            <wp:docPr id="6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0D9" w:rsidRDefault="00C350D9" w:rsidP="00C350D9">
      <w:pPr>
        <w:tabs>
          <w:tab w:val="left" w:pos="3240"/>
        </w:tabs>
        <w:jc w:val="center"/>
        <w:rPr>
          <w:sz w:val="32"/>
          <w:szCs w:val="32"/>
        </w:rPr>
      </w:pPr>
      <w:r>
        <w:t xml:space="preserve">Рис. </w:t>
      </w:r>
      <w:r w:rsidR="00C17543">
        <w:t>39</w:t>
      </w:r>
      <w:r>
        <w:t xml:space="preserve"> - </w:t>
      </w:r>
      <w:proofErr w:type="gramStart"/>
      <w:r w:rsidRPr="00C350D9">
        <w:t>С</w:t>
      </w:r>
      <w:r w:rsidRPr="00C350D9">
        <w:rPr>
          <w:sz w:val="32"/>
          <w:szCs w:val="32"/>
        </w:rPr>
        <w:t>формированное</w:t>
      </w:r>
      <w:proofErr w:type="gramEnd"/>
      <w:r w:rsidRPr="00C350D9">
        <w:rPr>
          <w:sz w:val="32"/>
          <w:szCs w:val="32"/>
        </w:rPr>
        <w:t xml:space="preserve"> </w:t>
      </w:r>
      <w:proofErr w:type="spellStart"/>
      <w:r w:rsidRPr="00C350D9">
        <w:rPr>
          <w:sz w:val="32"/>
          <w:szCs w:val="32"/>
        </w:rPr>
        <w:t>загружение</w:t>
      </w:r>
      <w:proofErr w:type="spellEnd"/>
    </w:p>
    <w:p w:rsidR="00871D88" w:rsidRPr="00FF3686" w:rsidRDefault="00FF3686" w:rsidP="00FF3686">
      <w:pPr>
        <w:tabs>
          <w:tab w:val="left" w:pos="3240"/>
        </w:tabs>
        <w:ind w:firstLine="851"/>
        <w:rPr>
          <w:b/>
          <w:sz w:val="32"/>
          <w:szCs w:val="32"/>
        </w:rPr>
      </w:pPr>
      <w:r w:rsidRPr="00FF3686">
        <w:rPr>
          <w:b/>
          <w:sz w:val="32"/>
          <w:szCs w:val="32"/>
        </w:rPr>
        <w:t xml:space="preserve">5. </w:t>
      </w:r>
      <w:r>
        <w:rPr>
          <w:b/>
          <w:sz w:val="32"/>
          <w:szCs w:val="32"/>
        </w:rPr>
        <w:t>Пробный расчет</w:t>
      </w:r>
    </w:p>
    <w:p w:rsidR="00C350D9" w:rsidRDefault="00C350D9" w:rsidP="00C350D9">
      <w:pPr>
        <w:tabs>
          <w:tab w:val="left" w:pos="3240"/>
        </w:tabs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6657975" cy="4238625"/>
            <wp:effectExtent l="19050" t="0" r="9525" b="0"/>
            <wp:docPr id="6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D88" w:rsidRDefault="00871D88" w:rsidP="00871D88">
      <w:pPr>
        <w:tabs>
          <w:tab w:val="left" w:pos="3240"/>
        </w:tabs>
        <w:jc w:val="center"/>
        <w:rPr>
          <w:sz w:val="32"/>
          <w:szCs w:val="32"/>
        </w:rPr>
      </w:pPr>
      <w:r>
        <w:t xml:space="preserve">Рис. </w:t>
      </w:r>
      <w:r w:rsidR="00C17543">
        <w:t>40</w:t>
      </w:r>
      <w:r>
        <w:t xml:space="preserve"> - Результат</w:t>
      </w:r>
      <w:r>
        <w:rPr>
          <w:sz w:val="32"/>
          <w:szCs w:val="32"/>
        </w:rPr>
        <w:t xml:space="preserve"> загружения</w:t>
      </w:r>
    </w:p>
    <w:p w:rsidR="00C350D9" w:rsidRDefault="00C350D9" w:rsidP="00C350D9">
      <w:pPr>
        <w:tabs>
          <w:tab w:val="left" w:pos="3240"/>
        </w:tabs>
        <w:jc w:val="center"/>
        <w:rPr>
          <w:b/>
        </w:rPr>
      </w:pPr>
    </w:p>
    <w:p w:rsidR="00FF3686" w:rsidRDefault="00FF3686" w:rsidP="00FF3686">
      <w:pPr>
        <w:tabs>
          <w:tab w:val="left" w:pos="3240"/>
        </w:tabs>
        <w:rPr>
          <w:b/>
        </w:rPr>
      </w:pPr>
      <w:r>
        <w:rPr>
          <w:b/>
        </w:rPr>
        <w:lastRenderedPageBreak/>
        <w:t>6. Корректировка схемы</w:t>
      </w:r>
    </w:p>
    <w:p w:rsidR="00C350D9" w:rsidRDefault="006B041C" w:rsidP="00B3545D">
      <w:pPr>
        <w:tabs>
          <w:tab w:val="left" w:pos="3240"/>
        </w:tabs>
        <w:jc w:val="both"/>
        <w:rPr>
          <w:b/>
          <w:bCs/>
        </w:rPr>
      </w:pPr>
      <w:r>
        <w:rPr>
          <w:b/>
          <w:bCs/>
        </w:rPr>
        <w:t>Этап 7</w:t>
      </w:r>
      <w:r w:rsidRPr="00AA24B9">
        <w:rPr>
          <w:b/>
          <w:bCs/>
        </w:rPr>
        <w:t xml:space="preserve">. </w:t>
      </w:r>
      <w:r>
        <w:rPr>
          <w:b/>
          <w:bCs/>
        </w:rPr>
        <w:t>Установка шарниров</w:t>
      </w:r>
    </w:p>
    <w:p w:rsidR="006B041C" w:rsidRPr="006B041C" w:rsidRDefault="006B041C" w:rsidP="006B041C">
      <w:pPr>
        <w:pStyle w:val="a5"/>
        <w:numPr>
          <w:ilvl w:val="0"/>
          <w:numId w:val="1"/>
        </w:numPr>
        <w:tabs>
          <w:tab w:val="left" w:pos="3240"/>
        </w:tabs>
        <w:jc w:val="both"/>
        <w:rPr>
          <w:bCs/>
        </w:rPr>
      </w:pPr>
      <w:r w:rsidRPr="006B041C">
        <w:rPr>
          <w:bCs/>
        </w:rPr>
        <w:t xml:space="preserve">Создать </w:t>
      </w:r>
      <w:proofErr w:type="gramStart"/>
      <w:r w:rsidRPr="006B041C">
        <w:rPr>
          <w:bCs/>
        </w:rPr>
        <w:t>шарнирное</w:t>
      </w:r>
      <w:proofErr w:type="gramEnd"/>
      <w:r w:rsidRPr="006B041C">
        <w:rPr>
          <w:bCs/>
        </w:rPr>
        <w:t xml:space="preserve"> опирание ригеля на колонны</w:t>
      </w:r>
    </w:p>
    <w:p w:rsidR="006B041C" w:rsidRDefault="006B041C" w:rsidP="006B041C">
      <w:pPr>
        <w:pStyle w:val="a5"/>
        <w:numPr>
          <w:ilvl w:val="0"/>
          <w:numId w:val="1"/>
        </w:numPr>
        <w:tabs>
          <w:tab w:val="left" w:pos="3240"/>
        </w:tabs>
        <w:jc w:val="both"/>
        <w:rPr>
          <w:bCs/>
        </w:rPr>
      </w:pPr>
      <w:r>
        <w:rPr>
          <w:bCs/>
        </w:rPr>
        <w:t>Получить эпюры напряжений</w:t>
      </w:r>
    </w:p>
    <w:p w:rsidR="0093314F" w:rsidRPr="0093314F" w:rsidRDefault="006B041C" w:rsidP="0093314F">
      <w:pPr>
        <w:pStyle w:val="a5"/>
        <w:numPr>
          <w:ilvl w:val="0"/>
          <w:numId w:val="1"/>
        </w:numPr>
        <w:tabs>
          <w:tab w:val="left" w:pos="3240"/>
        </w:tabs>
        <w:jc w:val="both"/>
        <w:rPr>
          <w:bCs/>
        </w:rPr>
      </w:pPr>
      <w:r>
        <w:rPr>
          <w:bCs/>
        </w:rPr>
        <w:t>Сравнить значения максимальных моментов в ригеле в 2 случаях работы ригеля</w:t>
      </w:r>
    </w:p>
    <w:p w:rsidR="002267D9" w:rsidRDefault="002267D9" w:rsidP="002267D9">
      <w:pPr>
        <w:tabs>
          <w:tab w:val="left" w:pos="2460"/>
        </w:tabs>
        <w:jc w:val="both"/>
        <w:rPr>
          <w:b/>
        </w:rPr>
      </w:pPr>
      <w:r w:rsidRPr="002267D9">
        <w:rPr>
          <w:b/>
        </w:rPr>
        <w:t xml:space="preserve">Создадим </w:t>
      </w:r>
      <w:proofErr w:type="gramStart"/>
      <w:r w:rsidRPr="002267D9">
        <w:rPr>
          <w:b/>
        </w:rPr>
        <w:t>шарнирное</w:t>
      </w:r>
      <w:proofErr w:type="gramEnd"/>
      <w:r w:rsidRPr="002267D9">
        <w:rPr>
          <w:b/>
        </w:rPr>
        <w:t xml:space="preserve"> опирание ригеля на колонны</w:t>
      </w:r>
    </w:p>
    <w:p w:rsidR="002267D9" w:rsidRDefault="002267D9" w:rsidP="002267D9">
      <w:pPr>
        <w:tabs>
          <w:tab w:val="left" w:pos="2460"/>
        </w:tabs>
        <w:jc w:val="both"/>
      </w:pPr>
      <w:r>
        <w:t>Выделим правые колонны с ригелями, затем сделаем фрагментацию</w:t>
      </w:r>
      <w:r w:rsidR="00AB2DC1">
        <w:t>.</w:t>
      </w:r>
    </w:p>
    <w:p w:rsidR="00AB2DC1" w:rsidRPr="002267D9" w:rsidRDefault="002267D9" w:rsidP="002267D9">
      <w:pPr>
        <w:tabs>
          <w:tab w:val="left" w:pos="2460"/>
        </w:tabs>
        <w:jc w:val="both"/>
      </w:pPr>
      <w:r>
        <w:rPr>
          <w:noProof/>
          <w:lang w:eastAsia="ru-RU"/>
        </w:rPr>
        <w:drawing>
          <wp:inline distT="0" distB="0" distL="0" distR="0">
            <wp:extent cx="5808806" cy="4495800"/>
            <wp:effectExtent l="19050" t="0" r="1444" b="0"/>
            <wp:docPr id="6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806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7D9" w:rsidRDefault="00AB2DC1" w:rsidP="0093314F">
      <w:pPr>
        <w:tabs>
          <w:tab w:val="left" w:pos="2460"/>
        </w:tabs>
        <w:ind w:left="-709" w:firstLine="14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362325" cy="3598024"/>
            <wp:effectExtent l="19050" t="0" r="9525" b="0"/>
            <wp:docPr id="6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323" cy="3596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DC1" w:rsidRDefault="00AB2DC1" w:rsidP="00AB2DC1">
      <w:pPr>
        <w:tabs>
          <w:tab w:val="left" w:pos="2460"/>
        </w:tabs>
        <w:ind w:left="-709" w:firstLine="142"/>
        <w:jc w:val="both"/>
      </w:pPr>
      <w:r>
        <w:t xml:space="preserve">С помощью кнопки </w:t>
      </w:r>
      <w:r>
        <w:rPr>
          <w:noProof/>
          <w:lang w:eastAsia="ru-RU"/>
        </w:rPr>
        <w:drawing>
          <wp:inline distT="0" distB="0" distL="0" distR="0">
            <wp:extent cx="371475" cy="526256"/>
            <wp:effectExtent l="19050" t="0" r="9525" b="0"/>
            <wp:docPr id="7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52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добавим шарниры.</w:t>
      </w:r>
    </w:p>
    <w:p w:rsidR="00AB2DC1" w:rsidRDefault="00AB2DC1" w:rsidP="00AB2DC1">
      <w:pPr>
        <w:tabs>
          <w:tab w:val="left" w:pos="2460"/>
        </w:tabs>
        <w:ind w:left="-709" w:firstLine="14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57975" cy="8105775"/>
            <wp:effectExtent l="19050" t="0" r="9525" b="0"/>
            <wp:docPr id="7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DC1" w:rsidRDefault="00AB2DC1" w:rsidP="00AB2DC1">
      <w:pPr>
        <w:tabs>
          <w:tab w:val="left" w:pos="2460"/>
        </w:tabs>
        <w:jc w:val="center"/>
      </w:pPr>
      <w:r>
        <w:t xml:space="preserve">Рис. 41 – </w:t>
      </w:r>
      <w:r w:rsidR="00EB3765">
        <w:t>Создание шарниров</w:t>
      </w:r>
    </w:p>
    <w:p w:rsidR="00EB3765" w:rsidRDefault="000C48FA" w:rsidP="00AB2DC1">
      <w:pPr>
        <w:tabs>
          <w:tab w:val="left" w:pos="2460"/>
        </w:tabs>
        <w:jc w:val="both"/>
      </w:pPr>
      <w:r>
        <w:t>Далее</w:t>
      </w:r>
      <w:r w:rsidR="00EB3765">
        <w:t xml:space="preserve"> процесс повторяется, то есть выделим следующие колонны с ригелями и сделаем фрагментацию. Добавим шарниры. И так до крайних левых колонн с ригелями.</w:t>
      </w:r>
    </w:p>
    <w:p w:rsidR="00EB3765" w:rsidRDefault="00EB3765" w:rsidP="00AB2DC1">
      <w:pPr>
        <w:tabs>
          <w:tab w:val="left" w:pos="2460"/>
        </w:tabs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657975" cy="4362450"/>
            <wp:effectExtent l="19050" t="0" r="9525" b="0"/>
            <wp:docPr id="7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765" w:rsidRDefault="00EB3765" w:rsidP="00EB3765">
      <w:pPr>
        <w:tabs>
          <w:tab w:val="left" w:pos="2460"/>
        </w:tabs>
        <w:jc w:val="center"/>
      </w:pPr>
      <w:r>
        <w:t xml:space="preserve">Рис. 42 – </w:t>
      </w:r>
      <w:proofErr w:type="gramStart"/>
      <w:r>
        <w:t>Шарнирное</w:t>
      </w:r>
      <w:proofErr w:type="gramEnd"/>
      <w:r>
        <w:t xml:space="preserve"> опирание ригелей на колонны</w:t>
      </w:r>
    </w:p>
    <w:p w:rsidR="00EB3765" w:rsidRDefault="00EB3765" w:rsidP="00AB2DC1">
      <w:pPr>
        <w:tabs>
          <w:tab w:val="left" w:pos="2460"/>
        </w:tabs>
        <w:jc w:val="both"/>
      </w:pPr>
      <w:r>
        <w:t xml:space="preserve">Произведём расчёт и сравним </w:t>
      </w:r>
      <w:r w:rsidR="00AA087A">
        <w:t>максимальные моменты эпюр напряжений</w:t>
      </w:r>
      <w:r w:rsidR="00C52590">
        <w:t xml:space="preserve"> </w:t>
      </w:r>
      <w:r w:rsidR="00C52590">
        <w:rPr>
          <w:lang w:val="en-US"/>
        </w:rPr>
        <w:t>M</w:t>
      </w:r>
      <w:r w:rsidR="00C52590" w:rsidRPr="00C52590">
        <w:rPr>
          <w:vertAlign w:val="subscript"/>
          <w:lang w:val="en-US"/>
        </w:rPr>
        <w:t>y</w:t>
      </w:r>
      <w:r w:rsidR="00AA087A">
        <w:t xml:space="preserve"> одного и того же риг</w:t>
      </w:r>
      <w:r>
        <w:t>еля</w:t>
      </w:r>
      <w:r w:rsidR="00AA087A">
        <w:t xml:space="preserve"> в разных случаях: без шарниров и с шарнирами.</w:t>
      </w:r>
    </w:p>
    <w:p w:rsidR="00E93472" w:rsidRPr="00E93472" w:rsidRDefault="0093314F" w:rsidP="0093314F">
      <w:pPr>
        <w:tabs>
          <w:tab w:val="left" w:pos="2460"/>
        </w:tabs>
        <w:ind w:left="-709" w:firstLine="142"/>
        <w:jc w:val="center"/>
      </w:pPr>
      <w:r>
        <w:rPr>
          <w:noProof/>
          <w:lang w:eastAsia="ru-RU"/>
        </w:rPr>
        <w:drawing>
          <wp:inline distT="0" distB="0" distL="0" distR="0">
            <wp:extent cx="6271842" cy="4378625"/>
            <wp:effectExtent l="19050" t="0" r="0" b="0"/>
            <wp:docPr id="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931" cy="438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14F" w:rsidRPr="002267D9" w:rsidRDefault="0093314F" w:rsidP="0093314F">
      <w:pPr>
        <w:tabs>
          <w:tab w:val="left" w:pos="3240"/>
        </w:tabs>
        <w:jc w:val="center"/>
        <w:rPr>
          <w:sz w:val="32"/>
          <w:szCs w:val="32"/>
        </w:rPr>
      </w:pPr>
      <w:r>
        <w:t xml:space="preserve">Рис. </w:t>
      </w:r>
      <w:r w:rsidR="00D323FF">
        <w:t>43</w:t>
      </w:r>
      <w:r>
        <w:t xml:space="preserve"> – Эпюра </w:t>
      </w:r>
      <w:r>
        <w:rPr>
          <w:lang w:val="en-US"/>
        </w:rPr>
        <w:t>M</w:t>
      </w:r>
      <w:r w:rsidRPr="0093314F">
        <w:rPr>
          <w:vertAlign w:val="subscript"/>
          <w:lang w:val="en-US"/>
        </w:rPr>
        <w:t>y</w:t>
      </w:r>
      <w:r w:rsidR="002267D9" w:rsidRPr="002267D9">
        <w:t xml:space="preserve"> </w:t>
      </w:r>
      <w:r w:rsidR="002267D9">
        <w:t>для ригеля без шарниров</w:t>
      </w:r>
    </w:p>
    <w:p w:rsidR="00E93472" w:rsidRDefault="00D323FF" w:rsidP="0093314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57975" cy="4867275"/>
            <wp:effectExtent l="19050" t="0" r="9525" b="0"/>
            <wp:docPr id="7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3FF" w:rsidRPr="002267D9" w:rsidRDefault="00D323FF" w:rsidP="00D323FF">
      <w:pPr>
        <w:tabs>
          <w:tab w:val="left" w:pos="3240"/>
        </w:tabs>
        <w:jc w:val="center"/>
        <w:rPr>
          <w:sz w:val="32"/>
          <w:szCs w:val="32"/>
        </w:rPr>
      </w:pPr>
      <w:r>
        <w:t xml:space="preserve">Рис. 43 – Эпюра </w:t>
      </w:r>
      <w:r>
        <w:rPr>
          <w:lang w:val="en-US"/>
        </w:rPr>
        <w:t>M</w:t>
      </w:r>
      <w:r w:rsidRPr="0093314F">
        <w:rPr>
          <w:vertAlign w:val="subscript"/>
          <w:lang w:val="en-US"/>
        </w:rPr>
        <w:t>y</w:t>
      </w:r>
      <w:r w:rsidRPr="002267D9">
        <w:t xml:space="preserve"> </w:t>
      </w:r>
      <w:r>
        <w:t>для ригеля с шарнирами</w:t>
      </w:r>
    </w:p>
    <w:p w:rsidR="00594A62" w:rsidRDefault="00594A62" w:rsidP="00594A62">
      <w:pPr>
        <w:tabs>
          <w:tab w:val="left" w:pos="3240"/>
        </w:tabs>
        <w:jc w:val="both"/>
        <w:rPr>
          <w:b/>
          <w:bCs/>
        </w:rPr>
      </w:pPr>
      <w:r>
        <w:rPr>
          <w:b/>
          <w:bCs/>
        </w:rPr>
        <w:t>Этап 8</w:t>
      </w:r>
      <w:r w:rsidRPr="00AA24B9">
        <w:rPr>
          <w:b/>
          <w:bCs/>
        </w:rPr>
        <w:t xml:space="preserve">. </w:t>
      </w:r>
      <w:r>
        <w:rPr>
          <w:b/>
          <w:bCs/>
        </w:rPr>
        <w:t>Изменение нагрузки на покрытие</w:t>
      </w:r>
    </w:p>
    <w:p w:rsidR="00C52590" w:rsidRDefault="00C52590" w:rsidP="00594A62">
      <w:pPr>
        <w:tabs>
          <w:tab w:val="left" w:pos="3240"/>
        </w:tabs>
        <w:jc w:val="both"/>
        <w:rPr>
          <w:b/>
        </w:rPr>
      </w:pPr>
      <w:r>
        <w:rPr>
          <w:b/>
        </w:rPr>
        <w:t xml:space="preserve">В местах, где плиты покрытия с 2 сторон опираются на ригели интенсивность нагрузки </w:t>
      </w:r>
      <w:proofErr w:type="gramStart"/>
      <w:r>
        <w:rPr>
          <w:b/>
        </w:rPr>
        <w:t>р</w:t>
      </w:r>
      <w:proofErr w:type="gramEnd"/>
      <w:r>
        <w:rPr>
          <w:b/>
        </w:rPr>
        <w:t xml:space="preserve"> будет равна 29.784 кН</w:t>
      </w:r>
      <w:r w:rsidRPr="00FD5A1A">
        <w:rPr>
          <w:b/>
        </w:rPr>
        <w:t>/м</w:t>
      </w:r>
      <w:r>
        <w:rPr>
          <w:b/>
        </w:rPr>
        <w:t>. А где только с одной стороны                             р = 14.892 кН</w:t>
      </w:r>
      <w:r w:rsidRPr="00FD5A1A">
        <w:rPr>
          <w:b/>
        </w:rPr>
        <w:t>/м</w:t>
      </w:r>
      <w:r>
        <w:rPr>
          <w:b/>
        </w:rPr>
        <w:t xml:space="preserve">. Данные из </w:t>
      </w:r>
      <w:r>
        <w:rPr>
          <w:b/>
          <w:lang w:val="en-US"/>
        </w:rPr>
        <w:t>Excel</w:t>
      </w:r>
      <w:r>
        <w:rPr>
          <w:b/>
        </w:rPr>
        <w:t>.</w:t>
      </w:r>
    </w:p>
    <w:p w:rsidR="00C52590" w:rsidRDefault="00C52590" w:rsidP="00594A62">
      <w:pPr>
        <w:tabs>
          <w:tab w:val="left" w:pos="3240"/>
        </w:tabs>
        <w:jc w:val="both"/>
      </w:pPr>
      <w:r>
        <w:t xml:space="preserve">Удалим нагрузку </w:t>
      </w:r>
      <w:r w:rsidRPr="00C52590">
        <w:rPr>
          <w:b/>
        </w:rPr>
        <w:t>только с покрытия</w:t>
      </w:r>
      <w:r>
        <w:t xml:space="preserve"> и зададим нужную. Произведём расчёт и сравним максимальные моменты эпюр напряжений</w:t>
      </w:r>
      <w:r w:rsidR="006E335B">
        <w:t xml:space="preserve"> </w:t>
      </w:r>
      <w:r w:rsidR="006E335B" w:rsidRPr="006E335B">
        <w:t xml:space="preserve"> </w:t>
      </w:r>
      <w:r w:rsidR="006E335B">
        <w:rPr>
          <w:lang w:val="en-US"/>
        </w:rPr>
        <w:t>M</w:t>
      </w:r>
      <w:r w:rsidR="006E335B" w:rsidRPr="00C52590">
        <w:rPr>
          <w:vertAlign w:val="subscript"/>
          <w:lang w:val="en-US"/>
        </w:rPr>
        <w:t>y</w:t>
      </w:r>
      <w:r w:rsidR="006E335B" w:rsidRPr="006E335B">
        <w:t xml:space="preserve"> </w:t>
      </w:r>
      <w:r w:rsidR="006E335B">
        <w:t>разных ригелей от покрытия и перекрытия.</w:t>
      </w:r>
    </w:p>
    <w:p w:rsidR="00156E17" w:rsidRPr="006E335B" w:rsidRDefault="00156E17" w:rsidP="00594A62">
      <w:pPr>
        <w:tabs>
          <w:tab w:val="left" w:pos="3240"/>
        </w:tabs>
        <w:jc w:val="both"/>
        <w:rPr>
          <w:bCs/>
        </w:rPr>
      </w:pPr>
    </w:p>
    <w:p w:rsidR="006B041C" w:rsidRDefault="00156E17" w:rsidP="00156E17">
      <w:pPr>
        <w:tabs>
          <w:tab w:val="left" w:pos="2850"/>
        </w:tabs>
        <w:ind w:left="-426" w:hanging="141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57975" cy="4819650"/>
            <wp:effectExtent l="19050" t="0" r="9525" b="0"/>
            <wp:docPr id="7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E17" w:rsidRDefault="00156E17" w:rsidP="00156E17">
      <w:pPr>
        <w:tabs>
          <w:tab w:val="left" w:pos="3240"/>
        </w:tabs>
        <w:jc w:val="center"/>
      </w:pPr>
      <w:r>
        <w:t xml:space="preserve">Рис. 44 – Эпюра </w:t>
      </w:r>
      <w:r>
        <w:rPr>
          <w:lang w:val="en-US"/>
        </w:rPr>
        <w:t>M</w:t>
      </w:r>
      <w:r w:rsidRPr="0093314F">
        <w:rPr>
          <w:vertAlign w:val="subscript"/>
          <w:lang w:val="en-US"/>
        </w:rPr>
        <w:t>y</w:t>
      </w:r>
      <w:r w:rsidRPr="002267D9">
        <w:t xml:space="preserve"> </w:t>
      </w:r>
      <w:r>
        <w:t>для ригеля с шарнирами от покрытия</w:t>
      </w:r>
    </w:p>
    <w:p w:rsidR="000A23BF" w:rsidRPr="002267D9" w:rsidRDefault="000A23BF" w:rsidP="000A23BF">
      <w:pPr>
        <w:tabs>
          <w:tab w:val="left" w:pos="3240"/>
        </w:tabs>
        <w:ind w:hanging="426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210604" cy="4495800"/>
            <wp:effectExtent l="19050" t="0" r="0" b="0"/>
            <wp:docPr id="7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604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90A" w:rsidRDefault="000A23BF" w:rsidP="00C1606D">
      <w:pPr>
        <w:tabs>
          <w:tab w:val="left" w:pos="3240"/>
        </w:tabs>
        <w:jc w:val="center"/>
      </w:pPr>
      <w:r>
        <w:t xml:space="preserve">Рис. 45 – Эпюра </w:t>
      </w:r>
      <w:r>
        <w:rPr>
          <w:lang w:val="en-US"/>
        </w:rPr>
        <w:t>M</w:t>
      </w:r>
      <w:r w:rsidRPr="0093314F">
        <w:rPr>
          <w:vertAlign w:val="subscript"/>
          <w:lang w:val="en-US"/>
        </w:rPr>
        <w:t>y</w:t>
      </w:r>
      <w:r w:rsidRPr="002267D9">
        <w:t xml:space="preserve"> </w:t>
      </w:r>
      <w:r>
        <w:t>для ригеля с шарнирами от перекрытия</w:t>
      </w:r>
    </w:p>
    <w:p w:rsidR="00FF3686" w:rsidRDefault="00FF3686" w:rsidP="003F390A">
      <w:pPr>
        <w:tabs>
          <w:tab w:val="left" w:pos="2850"/>
        </w:tabs>
        <w:ind w:left="-426" w:hanging="141"/>
        <w:rPr>
          <w:b/>
        </w:rPr>
      </w:pPr>
      <w:r>
        <w:rPr>
          <w:b/>
        </w:rPr>
        <w:lastRenderedPageBreak/>
        <w:t>7. Расчет армирования элементов</w:t>
      </w:r>
      <w:r w:rsidR="001E5433">
        <w:rPr>
          <w:b/>
        </w:rPr>
        <w:t>, конструирование, чертежи</w:t>
      </w:r>
    </w:p>
    <w:p w:rsidR="00FF3686" w:rsidRDefault="00FF3686" w:rsidP="003F390A">
      <w:pPr>
        <w:tabs>
          <w:tab w:val="left" w:pos="2850"/>
        </w:tabs>
        <w:ind w:left="-426" w:hanging="141"/>
        <w:rPr>
          <w:b/>
        </w:rPr>
      </w:pPr>
    </w:p>
    <w:p w:rsidR="00156E17" w:rsidRDefault="003F390A" w:rsidP="003F390A">
      <w:pPr>
        <w:tabs>
          <w:tab w:val="left" w:pos="2850"/>
        </w:tabs>
        <w:ind w:left="-426" w:hanging="141"/>
        <w:rPr>
          <w:b/>
        </w:rPr>
      </w:pPr>
      <w:r w:rsidRPr="003F390A">
        <w:rPr>
          <w:b/>
        </w:rPr>
        <w:t>Этап 9. Армирование ригеля</w:t>
      </w:r>
    </w:p>
    <w:p w:rsidR="007B4E4E" w:rsidRDefault="007B4E4E" w:rsidP="003F390A">
      <w:pPr>
        <w:tabs>
          <w:tab w:val="left" w:pos="2850"/>
        </w:tabs>
        <w:ind w:left="-426" w:hanging="141"/>
        <w:rPr>
          <w:b/>
        </w:rPr>
      </w:pPr>
      <w:r w:rsidRPr="007B4E4E">
        <w:t xml:space="preserve">Сравним </w:t>
      </w:r>
      <w:proofErr w:type="gramStart"/>
      <w:r w:rsidRPr="007B4E4E">
        <w:t>результаты</w:t>
      </w:r>
      <w:proofErr w:type="gramEnd"/>
      <w:r w:rsidRPr="007B4E4E">
        <w:t xml:space="preserve"> полученные в </w:t>
      </w:r>
      <w:r w:rsidRPr="007B4E4E">
        <w:rPr>
          <w:b/>
          <w:lang w:val="en-US"/>
        </w:rPr>
        <w:t>Excel</w:t>
      </w:r>
      <w:r w:rsidRPr="007B4E4E">
        <w:t xml:space="preserve"> и в </w:t>
      </w:r>
      <w:r w:rsidRPr="007B4E4E">
        <w:rPr>
          <w:b/>
        </w:rPr>
        <w:t>Лире</w:t>
      </w:r>
      <w:r>
        <w:rPr>
          <w:b/>
        </w:rPr>
        <w:t>.</w:t>
      </w:r>
    </w:p>
    <w:p w:rsidR="00C1606D" w:rsidRDefault="00C1606D" w:rsidP="003F390A">
      <w:pPr>
        <w:tabs>
          <w:tab w:val="left" w:pos="2850"/>
        </w:tabs>
        <w:ind w:left="-426" w:hanging="141"/>
      </w:pPr>
      <w:r w:rsidRPr="00C1606D">
        <w:t xml:space="preserve">В Лире </w:t>
      </w:r>
      <w:r>
        <w:t xml:space="preserve">необходимо выполнить полный расчёт нагруженного каркаса </w:t>
      </w:r>
      <w:proofErr w:type="gramStart"/>
      <w:r>
        <w:t xml:space="preserve">( </w:t>
      </w:r>
      <w:proofErr w:type="gramEnd"/>
      <w:r>
        <w:t>рис. 46).</w:t>
      </w:r>
      <w:r>
        <w:rPr>
          <w:noProof/>
          <w:lang w:eastAsia="ru-RU"/>
        </w:rPr>
        <w:drawing>
          <wp:inline distT="0" distB="0" distL="0" distR="0">
            <wp:extent cx="7038431" cy="2819400"/>
            <wp:effectExtent l="19050" t="0" r="0" b="0"/>
            <wp:docPr id="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431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06D" w:rsidRDefault="00C1606D" w:rsidP="00C1606D">
      <w:pPr>
        <w:tabs>
          <w:tab w:val="left" w:pos="2850"/>
        </w:tabs>
        <w:ind w:left="-426" w:hanging="141"/>
        <w:jc w:val="center"/>
      </w:pPr>
      <w:r>
        <w:t>Рис. 46 ‒</w:t>
      </w:r>
      <w:r w:rsidR="00C81B2C">
        <w:t xml:space="preserve"> «Выполнить полный расчёт»</w:t>
      </w:r>
    </w:p>
    <w:p w:rsidR="00C81B2C" w:rsidRDefault="00C81B2C" w:rsidP="00C1606D">
      <w:pPr>
        <w:tabs>
          <w:tab w:val="left" w:pos="2850"/>
        </w:tabs>
        <w:ind w:left="-426" w:hanging="141"/>
        <w:jc w:val="center"/>
      </w:pPr>
    </w:p>
    <w:p w:rsidR="00C81B2C" w:rsidRDefault="00C81B2C" w:rsidP="00C1606D">
      <w:pPr>
        <w:tabs>
          <w:tab w:val="left" w:pos="2850"/>
        </w:tabs>
        <w:ind w:left="-426" w:hanging="141"/>
        <w:jc w:val="center"/>
      </w:pPr>
    </w:p>
    <w:p w:rsidR="00C81B2C" w:rsidRDefault="00C81B2C" w:rsidP="00C81B2C">
      <w:pPr>
        <w:tabs>
          <w:tab w:val="left" w:pos="2850"/>
        </w:tabs>
        <w:ind w:left="-426" w:hanging="141"/>
        <w:jc w:val="both"/>
      </w:pPr>
      <w:r>
        <w:t>Далее нажимаем на «Железобетонные и стальные конструкции»</w:t>
      </w:r>
    </w:p>
    <w:p w:rsidR="00C81B2C" w:rsidRDefault="00C81B2C" w:rsidP="00C81B2C">
      <w:pPr>
        <w:tabs>
          <w:tab w:val="left" w:pos="2850"/>
        </w:tabs>
        <w:ind w:left="-426" w:hanging="141"/>
        <w:jc w:val="center"/>
      </w:pPr>
      <w:r>
        <w:rPr>
          <w:noProof/>
          <w:lang w:eastAsia="ru-RU"/>
        </w:rPr>
        <w:drawing>
          <wp:inline distT="0" distB="0" distL="0" distR="0">
            <wp:extent cx="5124691" cy="2628900"/>
            <wp:effectExtent l="19050" t="0" r="0" b="0"/>
            <wp:docPr id="7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691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B2C" w:rsidRDefault="00C81B2C" w:rsidP="00C81B2C">
      <w:pPr>
        <w:tabs>
          <w:tab w:val="left" w:pos="2850"/>
        </w:tabs>
        <w:ind w:left="-426" w:hanging="141"/>
        <w:jc w:val="center"/>
      </w:pPr>
    </w:p>
    <w:p w:rsidR="00C81B2C" w:rsidRDefault="00C81B2C" w:rsidP="00C81B2C">
      <w:pPr>
        <w:tabs>
          <w:tab w:val="left" w:pos="2850"/>
        </w:tabs>
        <w:ind w:left="-426" w:hanging="141"/>
        <w:jc w:val="center"/>
      </w:pPr>
    </w:p>
    <w:p w:rsidR="00C81B2C" w:rsidRDefault="00C81B2C" w:rsidP="00C81B2C">
      <w:pPr>
        <w:tabs>
          <w:tab w:val="left" w:pos="2850"/>
        </w:tabs>
        <w:ind w:left="-426" w:hanging="141"/>
        <w:jc w:val="center"/>
      </w:pPr>
    </w:p>
    <w:p w:rsidR="00C81B2C" w:rsidRDefault="00C81B2C" w:rsidP="00C81B2C">
      <w:pPr>
        <w:tabs>
          <w:tab w:val="left" w:pos="2850"/>
        </w:tabs>
        <w:ind w:left="-426" w:hanging="141"/>
        <w:jc w:val="center"/>
      </w:pPr>
    </w:p>
    <w:p w:rsidR="00C81B2C" w:rsidRDefault="00C81B2C" w:rsidP="00C81B2C">
      <w:pPr>
        <w:tabs>
          <w:tab w:val="left" w:pos="2850"/>
        </w:tabs>
        <w:ind w:left="-426" w:hanging="141"/>
        <w:jc w:val="center"/>
      </w:pPr>
    </w:p>
    <w:p w:rsidR="00C81B2C" w:rsidRDefault="00C81B2C" w:rsidP="00C81B2C">
      <w:pPr>
        <w:tabs>
          <w:tab w:val="left" w:pos="2850"/>
        </w:tabs>
        <w:ind w:left="-426" w:hanging="141"/>
        <w:jc w:val="center"/>
      </w:pPr>
    </w:p>
    <w:p w:rsidR="00C81B2C" w:rsidRDefault="00C81B2C" w:rsidP="00C81B2C">
      <w:pPr>
        <w:tabs>
          <w:tab w:val="left" w:pos="2850"/>
        </w:tabs>
        <w:ind w:left="-426" w:hanging="141"/>
        <w:jc w:val="both"/>
      </w:pPr>
      <w:r>
        <w:t>Затем выполним расчёт арматуры (рис. 47).</w:t>
      </w:r>
    </w:p>
    <w:p w:rsidR="00C81B2C" w:rsidRDefault="00C81B2C" w:rsidP="00C81B2C">
      <w:pPr>
        <w:tabs>
          <w:tab w:val="left" w:pos="2850"/>
        </w:tabs>
        <w:ind w:left="-426" w:hanging="141"/>
        <w:jc w:val="center"/>
      </w:pPr>
      <w:r>
        <w:rPr>
          <w:noProof/>
          <w:lang w:eastAsia="ru-RU"/>
        </w:rPr>
        <w:drawing>
          <wp:inline distT="0" distB="0" distL="0" distR="0">
            <wp:extent cx="6636217" cy="2905125"/>
            <wp:effectExtent l="19050" t="0" r="0" b="0"/>
            <wp:docPr id="7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217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06D" w:rsidRDefault="00C81B2C" w:rsidP="00C81B2C">
      <w:pPr>
        <w:tabs>
          <w:tab w:val="left" w:pos="2850"/>
        </w:tabs>
        <w:ind w:left="-426" w:hanging="141"/>
        <w:jc w:val="center"/>
      </w:pPr>
      <w:r>
        <w:t>Рисунок 47 ‒ Расчёт арматуры</w:t>
      </w:r>
    </w:p>
    <w:p w:rsidR="00C81B2C" w:rsidRDefault="00CE1487" w:rsidP="00C81B2C">
      <w:pPr>
        <w:tabs>
          <w:tab w:val="left" w:pos="2850"/>
        </w:tabs>
        <w:ind w:left="-426" w:hanging="141"/>
        <w:jc w:val="both"/>
      </w:pPr>
      <w:r>
        <w:t xml:space="preserve">После </w:t>
      </w:r>
      <w:r w:rsidR="00C81B2C">
        <w:t>конструируем балку (ригель)</w:t>
      </w:r>
      <w:r>
        <w:t xml:space="preserve"> (рис. 48), выбираем в середине центрального пролёта ригель и задаём нужные конструктивные требования</w:t>
      </w:r>
      <w:r w:rsidR="009B78B1">
        <w:t xml:space="preserve"> по арматуре</w:t>
      </w:r>
      <w:r>
        <w:t xml:space="preserve"> (рис. 49), нажимаем «</w:t>
      </w:r>
      <w:proofErr w:type="spellStart"/>
      <w:r>
        <w:t>ок</w:t>
      </w:r>
      <w:proofErr w:type="spellEnd"/>
      <w:r>
        <w:t>». Далее выполняем расчёт и нажимаем на</w:t>
      </w:r>
      <w:r w:rsidR="009B78B1">
        <w:t xml:space="preserve"> кнопку «Чертёж» (рис. 50).</w:t>
      </w:r>
    </w:p>
    <w:p w:rsidR="009B78B1" w:rsidRDefault="009B78B1" w:rsidP="00C81B2C">
      <w:pPr>
        <w:tabs>
          <w:tab w:val="left" w:pos="2850"/>
        </w:tabs>
        <w:ind w:left="-426" w:hanging="141"/>
        <w:jc w:val="both"/>
      </w:pPr>
    </w:p>
    <w:p w:rsidR="009B78B1" w:rsidRDefault="009B78B1" w:rsidP="00C81B2C">
      <w:pPr>
        <w:tabs>
          <w:tab w:val="left" w:pos="2850"/>
        </w:tabs>
        <w:ind w:left="-426" w:hanging="141"/>
        <w:jc w:val="both"/>
      </w:pPr>
    </w:p>
    <w:p w:rsidR="00C81B2C" w:rsidRDefault="00C81B2C" w:rsidP="00C81B2C">
      <w:pPr>
        <w:tabs>
          <w:tab w:val="left" w:pos="2850"/>
        </w:tabs>
        <w:ind w:left="-426" w:hanging="141"/>
        <w:jc w:val="center"/>
      </w:pPr>
      <w:r>
        <w:rPr>
          <w:noProof/>
          <w:lang w:eastAsia="ru-RU"/>
        </w:rPr>
        <w:drawing>
          <wp:inline distT="0" distB="0" distL="0" distR="0">
            <wp:extent cx="7016481" cy="2609850"/>
            <wp:effectExtent l="19050" t="0" r="0" b="0"/>
            <wp:docPr id="7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481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487" w:rsidRDefault="00CE1487" w:rsidP="00C81B2C">
      <w:pPr>
        <w:tabs>
          <w:tab w:val="left" w:pos="2850"/>
        </w:tabs>
        <w:ind w:left="-426" w:hanging="141"/>
        <w:jc w:val="center"/>
      </w:pPr>
      <w:r>
        <w:t xml:space="preserve">Рисунок 48 ‒ кнопка «Конструирование балки» </w:t>
      </w:r>
    </w:p>
    <w:p w:rsidR="00CE1487" w:rsidRDefault="00CE1487" w:rsidP="00C81B2C">
      <w:pPr>
        <w:tabs>
          <w:tab w:val="left" w:pos="2850"/>
        </w:tabs>
        <w:ind w:left="-426" w:hanging="141"/>
        <w:jc w:val="center"/>
      </w:pPr>
    </w:p>
    <w:p w:rsidR="00CE1487" w:rsidRDefault="00CE1487" w:rsidP="00C81B2C">
      <w:pPr>
        <w:tabs>
          <w:tab w:val="left" w:pos="2850"/>
        </w:tabs>
        <w:ind w:left="-426" w:hanging="141"/>
        <w:jc w:val="center"/>
      </w:pPr>
    </w:p>
    <w:p w:rsidR="00CE1487" w:rsidRDefault="00CE1487" w:rsidP="00C81B2C">
      <w:pPr>
        <w:tabs>
          <w:tab w:val="left" w:pos="2850"/>
        </w:tabs>
        <w:ind w:left="-426" w:hanging="141"/>
        <w:jc w:val="center"/>
      </w:pPr>
    </w:p>
    <w:p w:rsidR="00CE1487" w:rsidRDefault="00CE1487" w:rsidP="00C81B2C">
      <w:pPr>
        <w:tabs>
          <w:tab w:val="left" w:pos="2850"/>
        </w:tabs>
        <w:ind w:left="-426" w:hanging="141"/>
        <w:jc w:val="center"/>
      </w:pPr>
    </w:p>
    <w:p w:rsidR="00CE1487" w:rsidRDefault="00CE1487" w:rsidP="00C81B2C">
      <w:pPr>
        <w:tabs>
          <w:tab w:val="left" w:pos="2850"/>
        </w:tabs>
        <w:ind w:left="-426" w:hanging="141"/>
        <w:jc w:val="center"/>
      </w:pPr>
    </w:p>
    <w:p w:rsidR="00CE1487" w:rsidRDefault="00CE1487" w:rsidP="00C81B2C">
      <w:pPr>
        <w:tabs>
          <w:tab w:val="left" w:pos="2850"/>
        </w:tabs>
        <w:ind w:left="-426" w:hanging="141"/>
        <w:jc w:val="center"/>
      </w:pPr>
      <w:r>
        <w:rPr>
          <w:noProof/>
          <w:lang w:eastAsia="ru-RU"/>
        </w:rPr>
        <w:drawing>
          <wp:inline distT="0" distB="0" distL="0" distR="0">
            <wp:extent cx="6657975" cy="5038725"/>
            <wp:effectExtent l="19050" t="0" r="9525" b="0"/>
            <wp:docPr id="7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8B1" w:rsidRDefault="009B78B1" w:rsidP="00C81B2C">
      <w:pPr>
        <w:tabs>
          <w:tab w:val="left" w:pos="2850"/>
        </w:tabs>
        <w:ind w:left="-426" w:hanging="141"/>
        <w:jc w:val="center"/>
      </w:pPr>
      <w:r>
        <w:t>Рисунок 49 ‒ Конструирование арматуры</w:t>
      </w:r>
    </w:p>
    <w:p w:rsidR="009B78B1" w:rsidRDefault="009B78B1" w:rsidP="00C81B2C">
      <w:pPr>
        <w:tabs>
          <w:tab w:val="left" w:pos="2850"/>
        </w:tabs>
        <w:ind w:left="-426" w:hanging="141"/>
        <w:jc w:val="center"/>
      </w:pPr>
      <w:r>
        <w:rPr>
          <w:noProof/>
          <w:lang w:eastAsia="ru-RU"/>
        </w:rPr>
        <w:drawing>
          <wp:inline distT="0" distB="0" distL="0" distR="0">
            <wp:extent cx="6657975" cy="3590925"/>
            <wp:effectExtent l="19050" t="0" r="9525" b="0"/>
            <wp:docPr id="8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8B1" w:rsidRDefault="009B78B1" w:rsidP="00C81B2C">
      <w:pPr>
        <w:tabs>
          <w:tab w:val="left" w:pos="2850"/>
        </w:tabs>
        <w:ind w:left="-426" w:hanging="141"/>
        <w:jc w:val="center"/>
      </w:pPr>
      <w:r>
        <w:t>Рисунок 50 ‒  Кнопка «Расчёт» и «Чертёж»</w:t>
      </w:r>
    </w:p>
    <w:p w:rsidR="00AC18CB" w:rsidRPr="00E13583" w:rsidRDefault="00AC18CB" w:rsidP="00AC18CB">
      <w:pPr>
        <w:tabs>
          <w:tab w:val="left" w:pos="2850"/>
        </w:tabs>
        <w:ind w:left="-426" w:hanging="141"/>
        <w:jc w:val="both"/>
      </w:pPr>
      <w:r>
        <w:lastRenderedPageBreak/>
        <w:t>Далее получим результаты армирования ригеля</w:t>
      </w:r>
      <w:r w:rsidR="00E13583">
        <w:t xml:space="preserve"> (рис. 51) и сравним с результатами в </w:t>
      </w:r>
      <w:r w:rsidR="00E13583">
        <w:rPr>
          <w:lang w:val="en-US"/>
        </w:rPr>
        <w:t>Excel</w:t>
      </w:r>
      <w:r w:rsidR="00E13583">
        <w:t>.</w:t>
      </w:r>
    </w:p>
    <w:p w:rsidR="0098583D" w:rsidRDefault="0098583D" w:rsidP="00C81B2C">
      <w:pPr>
        <w:tabs>
          <w:tab w:val="left" w:pos="2850"/>
        </w:tabs>
        <w:ind w:left="-426" w:hanging="141"/>
        <w:jc w:val="center"/>
      </w:pPr>
    </w:p>
    <w:p w:rsidR="0098583D" w:rsidRDefault="0098583D" w:rsidP="00C81B2C">
      <w:pPr>
        <w:tabs>
          <w:tab w:val="left" w:pos="2850"/>
        </w:tabs>
        <w:ind w:left="-426" w:hanging="141"/>
        <w:jc w:val="center"/>
      </w:pPr>
    </w:p>
    <w:p w:rsidR="0098583D" w:rsidRDefault="008956A9" w:rsidP="00C81B2C">
      <w:pPr>
        <w:tabs>
          <w:tab w:val="left" w:pos="2850"/>
        </w:tabs>
        <w:ind w:left="-426" w:hanging="141"/>
        <w:jc w:val="center"/>
      </w:pPr>
      <w:r>
        <w:rPr>
          <w:noProof/>
          <w:lang w:eastAsia="ru-RU"/>
        </w:rPr>
        <w:drawing>
          <wp:inline distT="0" distB="0" distL="0" distR="0">
            <wp:extent cx="6152515" cy="3601720"/>
            <wp:effectExtent l="0" t="0" r="63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606" w:rsidRDefault="00836606" w:rsidP="00836606">
      <w:pPr>
        <w:tabs>
          <w:tab w:val="left" w:pos="2850"/>
        </w:tabs>
        <w:ind w:left="-426" w:hanging="141"/>
        <w:jc w:val="center"/>
      </w:pPr>
      <w:r>
        <w:t xml:space="preserve">Рисунок 51 ‒  Эпюра </w:t>
      </w:r>
      <w:r>
        <w:rPr>
          <w:lang w:val="en-US"/>
        </w:rPr>
        <w:t>M</w:t>
      </w:r>
      <w:r w:rsidRPr="0093314F">
        <w:rPr>
          <w:vertAlign w:val="subscript"/>
          <w:lang w:val="en-US"/>
        </w:rPr>
        <w:t>y</w:t>
      </w:r>
      <w:r w:rsidRPr="002267D9">
        <w:t xml:space="preserve"> </w:t>
      </w:r>
      <w:r>
        <w:t>для ригеля без шарниров</w:t>
      </w:r>
    </w:p>
    <w:p w:rsidR="00836606" w:rsidRDefault="00836606" w:rsidP="00836606">
      <w:pPr>
        <w:tabs>
          <w:tab w:val="left" w:pos="2850"/>
        </w:tabs>
        <w:ind w:left="-426" w:hanging="141"/>
        <w:jc w:val="center"/>
      </w:pPr>
    </w:p>
    <w:p w:rsidR="008956A9" w:rsidRDefault="008956A9" w:rsidP="00C81B2C">
      <w:pPr>
        <w:tabs>
          <w:tab w:val="left" w:pos="2850"/>
        </w:tabs>
        <w:ind w:left="-426" w:hanging="141"/>
        <w:jc w:val="center"/>
      </w:pPr>
      <w:r>
        <w:rPr>
          <w:noProof/>
          <w:lang w:eastAsia="ru-RU"/>
        </w:rPr>
        <w:drawing>
          <wp:inline distT="0" distB="0" distL="0" distR="0">
            <wp:extent cx="6095365" cy="3641869"/>
            <wp:effectExtent l="19050" t="0" r="63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364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606" w:rsidRDefault="00836606" w:rsidP="00836606">
      <w:pPr>
        <w:tabs>
          <w:tab w:val="left" w:pos="2850"/>
        </w:tabs>
        <w:ind w:left="-426" w:hanging="141"/>
        <w:jc w:val="center"/>
      </w:pPr>
      <w:r>
        <w:t xml:space="preserve">Рисунок 52 ‒  Эпюра </w:t>
      </w:r>
      <w:r>
        <w:rPr>
          <w:lang w:val="en-US"/>
        </w:rPr>
        <w:t>M</w:t>
      </w:r>
      <w:r w:rsidRPr="0093314F">
        <w:rPr>
          <w:vertAlign w:val="subscript"/>
          <w:lang w:val="en-US"/>
        </w:rPr>
        <w:t>y</w:t>
      </w:r>
      <w:r w:rsidRPr="002267D9">
        <w:t xml:space="preserve"> </w:t>
      </w:r>
      <w:r>
        <w:t>для ригеля с шарнирами</w:t>
      </w:r>
    </w:p>
    <w:p w:rsidR="008956A9" w:rsidRDefault="008956A9" w:rsidP="00C81B2C">
      <w:pPr>
        <w:tabs>
          <w:tab w:val="left" w:pos="2850"/>
        </w:tabs>
        <w:ind w:left="-426" w:hanging="141"/>
        <w:jc w:val="center"/>
      </w:pPr>
    </w:p>
    <w:p w:rsidR="00EC0523" w:rsidRDefault="00EC0523" w:rsidP="00EC0523">
      <w:pPr>
        <w:tabs>
          <w:tab w:val="left" w:pos="2850"/>
        </w:tabs>
        <w:ind w:left="-426" w:firstLine="284"/>
        <w:jc w:val="both"/>
      </w:pPr>
      <w:r>
        <w:lastRenderedPageBreak/>
        <w:t xml:space="preserve">Результаты армирования колонны </w:t>
      </w:r>
      <w:r>
        <w:t>в Лире:</w:t>
      </w:r>
    </w:p>
    <w:p w:rsidR="00CE2298" w:rsidRDefault="00CE2298" w:rsidP="00CE2298">
      <w:pPr>
        <w:tabs>
          <w:tab w:val="left" w:pos="2850"/>
        </w:tabs>
        <w:ind w:left="-426" w:hanging="283"/>
        <w:jc w:val="center"/>
      </w:pPr>
      <w:r>
        <w:rPr>
          <w:noProof/>
          <w:lang w:eastAsia="ru-RU"/>
        </w:rPr>
        <w:drawing>
          <wp:inline distT="0" distB="0" distL="0" distR="0">
            <wp:extent cx="7367429" cy="5893943"/>
            <wp:effectExtent l="19050" t="0" r="4921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429" cy="589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298" w:rsidRDefault="00CE2298" w:rsidP="00CE2298">
      <w:pPr>
        <w:tabs>
          <w:tab w:val="left" w:pos="2850"/>
        </w:tabs>
        <w:ind w:left="-426" w:hanging="141"/>
        <w:jc w:val="center"/>
      </w:pPr>
      <w:r>
        <w:t>Рисунок 53 ‒  Армирование колонны в Лире</w:t>
      </w:r>
    </w:p>
    <w:p w:rsidR="00EC0523" w:rsidRPr="001E5433" w:rsidRDefault="00EC0523" w:rsidP="00EC0523">
      <w:pPr>
        <w:tabs>
          <w:tab w:val="left" w:pos="2850"/>
        </w:tabs>
        <w:rPr>
          <w:b/>
        </w:rPr>
      </w:pPr>
      <w:r w:rsidRPr="001E5433">
        <w:rPr>
          <w:b/>
        </w:rPr>
        <w:t>Выводы</w:t>
      </w:r>
    </w:p>
    <w:p w:rsidR="00CE2298" w:rsidRDefault="00CE2298" w:rsidP="00CE2298">
      <w:pPr>
        <w:jc w:val="both"/>
        <w:rPr>
          <w:rFonts w:eastAsia="Times New Roman"/>
          <w:color w:val="auto"/>
          <w:lang w:eastAsia="ru-RU"/>
        </w:rPr>
      </w:pPr>
      <w:bookmarkStart w:id="0" w:name="_GoBack"/>
      <w:bookmarkEnd w:id="0"/>
      <w:r>
        <w:t xml:space="preserve">4 стержня диаметром 36 мм. Площадь арматуры </w:t>
      </w:r>
      <w:r w:rsidRPr="00CE2298">
        <w:rPr>
          <w:rFonts w:eastAsia="Times New Roman"/>
          <w:color w:val="auto"/>
          <w:lang w:eastAsia="ru-RU"/>
        </w:rPr>
        <w:t>0.0040694</w:t>
      </w:r>
      <w:r>
        <w:rPr>
          <w:rFonts w:eastAsia="Times New Roman"/>
          <w:color w:val="auto"/>
          <w:lang w:eastAsia="ru-RU"/>
        </w:rPr>
        <w:t xml:space="preserve"> м</w:t>
      </w:r>
      <w:proofErr w:type="gramStart"/>
      <w:r>
        <w:rPr>
          <w:rFonts w:eastAsia="Times New Roman"/>
          <w:color w:val="auto"/>
          <w:vertAlign w:val="superscript"/>
          <w:lang w:eastAsia="ru-RU"/>
        </w:rPr>
        <w:t>2</w:t>
      </w:r>
      <w:proofErr w:type="gramEnd"/>
      <w:r>
        <w:rPr>
          <w:rFonts w:eastAsia="Times New Roman"/>
          <w:color w:val="auto"/>
          <w:lang w:eastAsia="ru-RU"/>
        </w:rPr>
        <w:t>.</w:t>
      </w:r>
    </w:p>
    <w:p w:rsidR="00CE2298" w:rsidRPr="006065FE" w:rsidRDefault="00CE2298" w:rsidP="00CE2298">
      <w:pPr>
        <w:tabs>
          <w:tab w:val="left" w:pos="2850"/>
        </w:tabs>
        <w:ind w:left="-426" w:firstLine="284"/>
        <w:jc w:val="both"/>
      </w:pPr>
      <w:r>
        <w:t xml:space="preserve">Армирование в </w:t>
      </w:r>
      <w:r>
        <w:rPr>
          <w:lang w:val="en-US"/>
        </w:rPr>
        <w:t>Excel</w:t>
      </w:r>
      <w:r>
        <w:t>:</w:t>
      </w:r>
    </w:p>
    <w:p w:rsidR="00CE2298" w:rsidRDefault="00CE2298" w:rsidP="00CE2298">
      <w:pPr>
        <w:tabs>
          <w:tab w:val="left" w:pos="2850"/>
        </w:tabs>
        <w:ind w:left="-426" w:firstLine="284"/>
        <w:jc w:val="both"/>
        <w:rPr>
          <w:rFonts w:eastAsia="Times New Roman"/>
          <w:color w:val="auto"/>
          <w:lang w:eastAsia="ru-RU"/>
        </w:rPr>
      </w:pPr>
      <w:r w:rsidRPr="00CE2298">
        <w:t xml:space="preserve">8 </w:t>
      </w:r>
      <w:r w:rsidR="006065FE">
        <w:t>стержней 25</w:t>
      </w:r>
      <w:r>
        <w:t xml:space="preserve"> мм. Площадь арматуры </w:t>
      </w:r>
      <w:r w:rsidR="006065FE">
        <w:rPr>
          <w:rFonts w:eastAsia="Times New Roman"/>
          <w:color w:val="auto"/>
          <w:lang w:eastAsia="ru-RU"/>
        </w:rPr>
        <w:t>0.003925</w:t>
      </w:r>
      <w:r>
        <w:rPr>
          <w:rFonts w:eastAsia="Times New Roman"/>
          <w:color w:val="auto"/>
          <w:lang w:eastAsia="ru-RU"/>
        </w:rPr>
        <w:t xml:space="preserve"> м</w:t>
      </w:r>
      <w:proofErr w:type="gramStart"/>
      <w:r>
        <w:rPr>
          <w:rFonts w:eastAsia="Times New Roman"/>
          <w:color w:val="auto"/>
          <w:vertAlign w:val="superscript"/>
          <w:lang w:eastAsia="ru-RU"/>
        </w:rPr>
        <w:t>2</w:t>
      </w:r>
      <w:proofErr w:type="gramEnd"/>
      <w:r>
        <w:rPr>
          <w:rFonts w:eastAsia="Times New Roman"/>
          <w:color w:val="auto"/>
          <w:lang w:eastAsia="ru-RU"/>
        </w:rPr>
        <w:t>.</w:t>
      </w:r>
    </w:p>
    <w:p w:rsidR="00BE2C4A" w:rsidRDefault="00BE2C4A" w:rsidP="00CE2298">
      <w:pPr>
        <w:tabs>
          <w:tab w:val="left" w:pos="2850"/>
        </w:tabs>
        <w:ind w:left="-426" w:firstLine="284"/>
        <w:jc w:val="both"/>
        <w:rPr>
          <w:rFonts w:eastAsia="Times New Roman"/>
          <w:color w:val="auto"/>
          <w:lang w:eastAsia="ru-RU"/>
        </w:rPr>
      </w:pPr>
      <w:r>
        <w:rPr>
          <w:rFonts w:eastAsia="Times New Roman"/>
          <w:color w:val="auto"/>
          <w:lang w:eastAsia="ru-RU"/>
        </w:rPr>
        <w:t>Различие:</w:t>
      </w:r>
    </w:p>
    <w:p w:rsidR="00BE2C4A" w:rsidRPr="00BE2C4A" w:rsidRDefault="00BE2C4A" w:rsidP="00CE2298">
      <w:pPr>
        <w:tabs>
          <w:tab w:val="left" w:pos="2850"/>
        </w:tabs>
        <w:ind w:left="-426" w:firstLine="284"/>
        <w:jc w:val="both"/>
        <w:rPr>
          <w:rFonts w:eastAsia="Times New Roman"/>
          <w:color w:val="auto"/>
          <w:lang w:eastAsia="ru-RU"/>
        </w:rPr>
      </w:pPr>
      <w:r>
        <w:rPr>
          <w:rFonts w:eastAsia="Times New Roman"/>
          <w:color w:val="auto"/>
          <w:lang w:eastAsia="ru-RU"/>
        </w:rPr>
        <w:t>(</w:t>
      </w:r>
      <w:r w:rsidR="006065FE" w:rsidRPr="00CE2298">
        <w:rPr>
          <w:rFonts w:eastAsia="Times New Roman"/>
          <w:color w:val="auto"/>
          <w:lang w:eastAsia="ru-RU"/>
        </w:rPr>
        <w:t>0.0040694</w:t>
      </w:r>
      <w:r>
        <w:rPr>
          <w:rFonts w:eastAsia="Times New Roman"/>
          <w:color w:val="auto"/>
          <w:lang w:eastAsia="ru-RU"/>
        </w:rPr>
        <w:t xml:space="preserve">- </w:t>
      </w:r>
      <w:r w:rsidR="006065FE">
        <w:rPr>
          <w:rFonts w:eastAsia="Times New Roman"/>
          <w:color w:val="auto"/>
          <w:lang w:eastAsia="ru-RU"/>
        </w:rPr>
        <w:t>0.003925</w:t>
      </w:r>
      <w:r>
        <w:rPr>
          <w:rFonts w:eastAsia="Times New Roman"/>
          <w:color w:val="auto"/>
          <w:lang w:eastAsia="ru-RU"/>
        </w:rPr>
        <w:t xml:space="preserve">) </w:t>
      </w:r>
      <w:r w:rsidRPr="00EC0523">
        <w:rPr>
          <w:rFonts w:eastAsia="Times New Roman"/>
          <w:color w:val="auto"/>
          <w:lang w:eastAsia="ru-RU"/>
        </w:rPr>
        <w:t>/</w:t>
      </w:r>
      <w:r>
        <w:rPr>
          <w:rFonts w:eastAsia="Times New Roman"/>
          <w:color w:val="auto"/>
          <w:lang w:eastAsia="ru-RU"/>
        </w:rPr>
        <w:t xml:space="preserve"> </w:t>
      </w:r>
      <w:r w:rsidR="006065FE" w:rsidRPr="00CE2298">
        <w:rPr>
          <w:rFonts w:eastAsia="Times New Roman"/>
          <w:color w:val="auto"/>
          <w:lang w:eastAsia="ru-RU"/>
        </w:rPr>
        <w:t>0.0040694</w:t>
      </w:r>
      <w:r w:rsidR="006065FE">
        <w:rPr>
          <w:rFonts w:eastAsia="Times New Roman"/>
          <w:color w:val="auto"/>
          <w:lang w:eastAsia="ru-RU"/>
        </w:rPr>
        <w:t>* 100% = 3,5</w:t>
      </w:r>
      <w:r>
        <w:rPr>
          <w:rFonts w:eastAsia="Times New Roman"/>
          <w:color w:val="auto"/>
          <w:lang w:eastAsia="ru-RU"/>
        </w:rPr>
        <w:t>%.</w:t>
      </w:r>
    </w:p>
    <w:p w:rsidR="00BE2C4A" w:rsidRPr="00CE2298" w:rsidRDefault="00BE2C4A" w:rsidP="00CE2298">
      <w:pPr>
        <w:tabs>
          <w:tab w:val="left" w:pos="2850"/>
        </w:tabs>
        <w:ind w:left="-426" w:firstLine="284"/>
        <w:jc w:val="both"/>
      </w:pPr>
    </w:p>
    <w:p w:rsidR="00CE2298" w:rsidRPr="00CE2298" w:rsidRDefault="00CE2298" w:rsidP="00CE2298">
      <w:pPr>
        <w:jc w:val="both"/>
        <w:rPr>
          <w:rFonts w:ascii="Arial" w:eastAsia="Times New Roman" w:hAnsi="Arial" w:cs="Arial"/>
          <w:color w:val="auto"/>
          <w:sz w:val="20"/>
          <w:szCs w:val="20"/>
          <w:lang w:eastAsia="ru-RU"/>
        </w:rPr>
      </w:pPr>
    </w:p>
    <w:p w:rsidR="00CE2298" w:rsidRDefault="00CE2298" w:rsidP="00CE2298">
      <w:pPr>
        <w:tabs>
          <w:tab w:val="left" w:pos="2850"/>
        </w:tabs>
        <w:ind w:left="-426" w:firstLine="284"/>
        <w:jc w:val="both"/>
      </w:pPr>
    </w:p>
    <w:p w:rsidR="00CE2298" w:rsidRDefault="00CE2298" w:rsidP="00C81B2C">
      <w:pPr>
        <w:tabs>
          <w:tab w:val="left" w:pos="2850"/>
        </w:tabs>
        <w:ind w:left="-426" w:hanging="141"/>
        <w:jc w:val="center"/>
      </w:pPr>
    </w:p>
    <w:p w:rsidR="00EC0523" w:rsidRDefault="00EC0523" w:rsidP="00EC0523">
      <w:pPr>
        <w:tabs>
          <w:tab w:val="left" w:pos="2850"/>
        </w:tabs>
        <w:ind w:left="-426" w:firstLine="284"/>
        <w:jc w:val="both"/>
      </w:pPr>
      <w:r>
        <w:lastRenderedPageBreak/>
        <w:t xml:space="preserve">Результаты армирования </w:t>
      </w:r>
      <w:r>
        <w:t xml:space="preserve">ригеля </w:t>
      </w:r>
      <w:r>
        <w:t>в Лире:</w:t>
      </w:r>
    </w:p>
    <w:p w:rsidR="00CE2298" w:rsidRDefault="001F4ADC" w:rsidP="001F4ADC">
      <w:pPr>
        <w:tabs>
          <w:tab w:val="left" w:pos="2850"/>
        </w:tabs>
        <w:ind w:left="-426" w:hanging="283"/>
        <w:jc w:val="center"/>
      </w:pPr>
      <w:r>
        <w:rPr>
          <w:noProof/>
          <w:lang w:eastAsia="ru-RU"/>
        </w:rPr>
        <w:drawing>
          <wp:inline distT="0" distB="0" distL="0" distR="0">
            <wp:extent cx="7369969" cy="5895975"/>
            <wp:effectExtent l="19050" t="0" r="2381" b="0"/>
            <wp:docPr id="8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969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298" w:rsidRDefault="00CE2298" w:rsidP="00CE2298">
      <w:pPr>
        <w:tabs>
          <w:tab w:val="left" w:pos="2850"/>
        </w:tabs>
        <w:ind w:left="-426" w:hanging="141"/>
        <w:jc w:val="center"/>
      </w:pPr>
      <w:r>
        <w:tab/>
        <w:t>Рисунок 54 ‒  Армирование ригеля в Лире</w:t>
      </w:r>
    </w:p>
    <w:p w:rsidR="001E5433" w:rsidRDefault="001E5433" w:rsidP="00CE2298">
      <w:pPr>
        <w:tabs>
          <w:tab w:val="left" w:pos="2850"/>
        </w:tabs>
        <w:ind w:left="-426" w:hanging="141"/>
        <w:jc w:val="center"/>
      </w:pPr>
    </w:p>
    <w:p w:rsidR="001E5433" w:rsidRPr="001E5433" w:rsidRDefault="001E5433" w:rsidP="001E5433">
      <w:pPr>
        <w:tabs>
          <w:tab w:val="left" w:pos="2850"/>
        </w:tabs>
        <w:rPr>
          <w:b/>
        </w:rPr>
      </w:pPr>
      <w:r w:rsidRPr="001E5433">
        <w:rPr>
          <w:b/>
        </w:rPr>
        <w:t>Выводы</w:t>
      </w:r>
    </w:p>
    <w:p w:rsidR="00BE2C4A" w:rsidRDefault="00BE2C4A" w:rsidP="00BE2C4A">
      <w:pPr>
        <w:tabs>
          <w:tab w:val="left" w:pos="2850"/>
        </w:tabs>
        <w:ind w:left="-426" w:firstLine="284"/>
        <w:jc w:val="both"/>
      </w:pPr>
      <w:r>
        <w:t>Армирование в Лире:</w:t>
      </w:r>
    </w:p>
    <w:p w:rsidR="00BE2C4A" w:rsidRDefault="00BE2C4A" w:rsidP="00BE2C4A">
      <w:pPr>
        <w:jc w:val="both"/>
        <w:rPr>
          <w:rFonts w:eastAsia="Times New Roman"/>
          <w:color w:val="auto"/>
          <w:lang w:eastAsia="ru-RU"/>
        </w:rPr>
      </w:pPr>
      <w:r>
        <w:t>4 стержня диаметром 20 мм</w:t>
      </w:r>
      <w:r w:rsidR="001F4ADC">
        <w:t xml:space="preserve"> и 5 диаметром 16 мм</w:t>
      </w:r>
      <w:r>
        <w:t xml:space="preserve">. Площадь арматуры </w:t>
      </w:r>
      <w:r w:rsidR="001F4ADC">
        <w:rPr>
          <w:rFonts w:eastAsia="Times New Roman"/>
          <w:color w:val="auto"/>
          <w:lang w:eastAsia="ru-RU"/>
        </w:rPr>
        <w:t>0.0026608</w:t>
      </w:r>
      <w:r>
        <w:rPr>
          <w:rFonts w:eastAsia="Times New Roman"/>
          <w:color w:val="auto"/>
          <w:lang w:eastAsia="ru-RU"/>
        </w:rPr>
        <w:t xml:space="preserve"> м</w:t>
      </w:r>
      <w:proofErr w:type="gramStart"/>
      <w:r>
        <w:rPr>
          <w:rFonts w:eastAsia="Times New Roman"/>
          <w:color w:val="auto"/>
          <w:vertAlign w:val="superscript"/>
          <w:lang w:eastAsia="ru-RU"/>
        </w:rPr>
        <w:t>2</w:t>
      </w:r>
      <w:proofErr w:type="gramEnd"/>
      <w:r>
        <w:rPr>
          <w:rFonts w:eastAsia="Times New Roman"/>
          <w:color w:val="auto"/>
          <w:lang w:eastAsia="ru-RU"/>
        </w:rPr>
        <w:t>.</w:t>
      </w:r>
    </w:p>
    <w:p w:rsidR="00BE2C4A" w:rsidRPr="00BE2C4A" w:rsidRDefault="00BE2C4A" w:rsidP="00BE2C4A">
      <w:pPr>
        <w:tabs>
          <w:tab w:val="left" w:pos="2850"/>
        </w:tabs>
        <w:ind w:left="-426" w:firstLine="284"/>
        <w:jc w:val="both"/>
      </w:pPr>
      <w:r>
        <w:t xml:space="preserve">Армирование в </w:t>
      </w:r>
      <w:r>
        <w:rPr>
          <w:lang w:val="en-US"/>
        </w:rPr>
        <w:t>Excel</w:t>
      </w:r>
      <w:r>
        <w:t>:</w:t>
      </w:r>
    </w:p>
    <w:p w:rsidR="00BE2C4A" w:rsidRDefault="001F4ADC" w:rsidP="00BE2C4A">
      <w:pPr>
        <w:tabs>
          <w:tab w:val="left" w:pos="2850"/>
        </w:tabs>
        <w:ind w:left="-426" w:firstLine="284"/>
        <w:jc w:val="both"/>
        <w:rPr>
          <w:rFonts w:eastAsia="Times New Roman"/>
          <w:color w:val="auto"/>
          <w:lang w:eastAsia="ru-RU"/>
        </w:rPr>
      </w:pPr>
      <w:r>
        <w:t>4</w:t>
      </w:r>
      <w:r w:rsidR="00BE2C4A" w:rsidRPr="00CE2298">
        <w:t xml:space="preserve"> </w:t>
      </w:r>
      <w:r>
        <w:t>стержня 20</w:t>
      </w:r>
      <w:r w:rsidR="00BE2C4A">
        <w:t xml:space="preserve"> мм. Площадь арматуры </w:t>
      </w:r>
      <w:r>
        <w:rPr>
          <w:rFonts w:eastAsia="Times New Roman"/>
          <w:color w:val="auto"/>
          <w:lang w:eastAsia="ru-RU"/>
        </w:rPr>
        <w:t>0.0012560</w:t>
      </w:r>
      <w:r w:rsidR="00BE2C4A">
        <w:rPr>
          <w:rFonts w:eastAsia="Times New Roman"/>
          <w:color w:val="auto"/>
          <w:lang w:eastAsia="ru-RU"/>
        </w:rPr>
        <w:t xml:space="preserve"> м</w:t>
      </w:r>
      <w:proofErr w:type="gramStart"/>
      <w:r w:rsidR="00BE2C4A">
        <w:rPr>
          <w:rFonts w:eastAsia="Times New Roman"/>
          <w:color w:val="auto"/>
          <w:vertAlign w:val="superscript"/>
          <w:lang w:eastAsia="ru-RU"/>
        </w:rPr>
        <w:t>2</w:t>
      </w:r>
      <w:proofErr w:type="gramEnd"/>
      <w:r w:rsidR="00BE2C4A">
        <w:rPr>
          <w:rFonts w:eastAsia="Times New Roman"/>
          <w:color w:val="auto"/>
          <w:lang w:eastAsia="ru-RU"/>
        </w:rPr>
        <w:t>.</w:t>
      </w:r>
    </w:p>
    <w:p w:rsidR="00BE2C4A" w:rsidRDefault="00BE2C4A" w:rsidP="00BE2C4A">
      <w:pPr>
        <w:tabs>
          <w:tab w:val="left" w:pos="2850"/>
        </w:tabs>
        <w:ind w:left="-426" w:firstLine="284"/>
        <w:jc w:val="both"/>
        <w:rPr>
          <w:rFonts w:eastAsia="Times New Roman"/>
          <w:color w:val="auto"/>
          <w:lang w:eastAsia="ru-RU"/>
        </w:rPr>
      </w:pPr>
      <w:r>
        <w:rPr>
          <w:rFonts w:eastAsia="Times New Roman"/>
          <w:color w:val="auto"/>
          <w:lang w:eastAsia="ru-RU"/>
        </w:rPr>
        <w:t>Различие:</w:t>
      </w:r>
    </w:p>
    <w:p w:rsidR="00BE2C4A" w:rsidRPr="00BE2C4A" w:rsidRDefault="00BE2C4A" w:rsidP="00BE2C4A">
      <w:pPr>
        <w:tabs>
          <w:tab w:val="left" w:pos="2850"/>
        </w:tabs>
        <w:ind w:left="-426" w:firstLine="284"/>
        <w:jc w:val="both"/>
        <w:rPr>
          <w:rFonts w:eastAsia="Times New Roman"/>
          <w:color w:val="auto"/>
          <w:lang w:eastAsia="ru-RU"/>
        </w:rPr>
      </w:pPr>
      <w:r>
        <w:rPr>
          <w:rFonts w:eastAsia="Times New Roman"/>
          <w:color w:val="auto"/>
          <w:lang w:eastAsia="ru-RU"/>
        </w:rPr>
        <w:t>(</w:t>
      </w:r>
      <w:r w:rsidR="001F4ADC">
        <w:rPr>
          <w:rFonts w:eastAsia="Times New Roman"/>
          <w:color w:val="auto"/>
          <w:lang w:eastAsia="ru-RU"/>
        </w:rPr>
        <w:t>0.0026608</w:t>
      </w:r>
      <w:r>
        <w:rPr>
          <w:rFonts w:eastAsia="Times New Roman"/>
          <w:color w:val="auto"/>
          <w:lang w:eastAsia="ru-RU"/>
        </w:rPr>
        <w:t xml:space="preserve"> - </w:t>
      </w:r>
      <w:r w:rsidR="001F4ADC">
        <w:rPr>
          <w:rFonts w:eastAsia="Times New Roman"/>
          <w:color w:val="auto"/>
          <w:lang w:eastAsia="ru-RU"/>
        </w:rPr>
        <w:t>0.0012560</w:t>
      </w:r>
      <w:r>
        <w:rPr>
          <w:rFonts w:eastAsia="Times New Roman"/>
          <w:color w:val="auto"/>
          <w:lang w:eastAsia="ru-RU"/>
        </w:rPr>
        <w:t xml:space="preserve">) </w:t>
      </w:r>
      <w:r>
        <w:rPr>
          <w:rFonts w:eastAsia="Times New Roman"/>
          <w:color w:val="auto"/>
          <w:lang w:val="en-US" w:eastAsia="ru-RU"/>
        </w:rPr>
        <w:t>/</w:t>
      </w:r>
      <w:r>
        <w:rPr>
          <w:rFonts w:eastAsia="Times New Roman"/>
          <w:color w:val="auto"/>
          <w:lang w:eastAsia="ru-RU"/>
        </w:rPr>
        <w:t xml:space="preserve"> </w:t>
      </w:r>
      <w:r w:rsidR="001F4ADC">
        <w:rPr>
          <w:rFonts w:eastAsia="Times New Roman"/>
          <w:color w:val="auto"/>
          <w:lang w:eastAsia="ru-RU"/>
        </w:rPr>
        <w:t>0.0026608 * 100% = 37</w:t>
      </w:r>
      <w:r>
        <w:rPr>
          <w:rFonts w:eastAsia="Times New Roman"/>
          <w:color w:val="auto"/>
          <w:lang w:eastAsia="ru-RU"/>
        </w:rPr>
        <w:t>%.</w:t>
      </w:r>
    </w:p>
    <w:p w:rsidR="00CE2298" w:rsidRPr="00CE2298" w:rsidRDefault="00CE2298" w:rsidP="00CE2298">
      <w:pPr>
        <w:tabs>
          <w:tab w:val="left" w:pos="4185"/>
        </w:tabs>
      </w:pPr>
    </w:p>
    <w:sectPr w:rsidR="00CE2298" w:rsidRPr="00CE2298" w:rsidSect="00A5578C">
      <w:pgSz w:w="11906" w:h="17338"/>
      <w:pgMar w:top="897" w:right="523" w:bottom="284" w:left="88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23E6A"/>
    <w:multiLevelType w:val="hybridMultilevel"/>
    <w:tmpl w:val="6EFE76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A7387"/>
    <w:rsid w:val="00027714"/>
    <w:rsid w:val="000A23BF"/>
    <w:rsid w:val="000B3248"/>
    <w:rsid w:val="000C48FA"/>
    <w:rsid w:val="000C6A84"/>
    <w:rsid w:val="000E7CF8"/>
    <w:rsid w:val="00116DC1"/>
    <w:rsid w:val="00156E17"/>
    <w:rsid w:val="001C75CA"/>
    <w:rsid w:val="001E5433"/>
    <w:rsid w:val="001F29A3"/>
    <w:rsid w:val="001F4ADC"/>
    <w:rsid w:val="00222369"/>
    <w:rsid w:val="0022451C"/>
    <w:rsid w:val="002267D9"/>
    <w:rsid w:val="00226FAB"/>
    <w:rsid w:val="002626AC"/>
    <w:rsid w:val="00310EBD"/>
    <w:rsid w:val="003B04BA"/>
    <w:rsid w:val="003D1CAB"/>
    <w:rsid w:val="003E6B3C"/>
    <w:rsid w:val="003E779B"/>
    <w:rsid w:val="003F390A"/>
    <w:rsid w:val="004337DB"/>
    <w:rsid w:val="00442006"/>
    <w:rsid w:val="004432E7"/>
    <w:rsid w:val="00463CED"/>
    <w:rsid w:val="004742D5"/>
    <w:rsid w:val="00481BC0"/>
    <w:rsid w:val="004959DB"/>
    <w:rsid w:val="004A4FE2"/>
    <w:rsid w:val="004A6967"/>
    <w:rsid w:val="004F0E0B"/>
    <w:rsid w:val="00533EBB"/>
    <w:rsid w:val="00574D09"/>
    <w:rsid w:val="00594A62"/>
    <w:rsid w:val="006065FE"/>
    <w:rsid w:val="00644108"/>
    <w:rsid w:val="006A5458"/>
    <w:rsid w:val="006B041C"/>
    <w:rsid w:val="006C1EC5"/>
    <w:rsid w:val="006E335B"/>
    <w:rsid w:val="00727E1E"/>
    <w:rsid w:val="007429D3"/>
    <w:rsid w:val="007559C9"/>
    <w:rsid w:val="0076737E"/>
    <w:rsid w:val="007B4E4E"/>
    <w:rsid w:val="007D3A8E"/>
    <w:rsid w:val="00836606"/>
    <w:rsid w:val="00847F37"/>
    <w:rsid w:val="00871D88"/>
    <w:rsid w:val="00880253"/>
    <w:rsid w:val="00884E72"/>
    <w:rsid w:val="008920D0"/>
    <w:rsid w:val="008956A9"/>
    <w:rsid w:val="008B257F"/>
    <w:rsid w:val="0090153A"/>
    <w:rsid w:val="0092213F"/>
    <w:rsid w:val="009309A5"/>
    <w:rsid w:val="0093314F"/>
    <w:rsid w:val="00946312"/>
    <w:rsid w:val="0098583D"/>
    <w:rsid w:val="009B5796"/>
    <w:rsid w:val="009B78B1"/>
    <w:rsid w:val="00A00D56"/>
    <w:rsid w:val="00A5578C"/>
    <w:rsid w:val="00A85F85"/>
    <w:rsid w:val="00AA087A"/>
    <w:rsid w:val="00AA24B9"/>
    <w:rsid w:val="00AB2DC1"/>
    <w:rsid w:val="00AC18CB"/>
    <w:rsid w:val="00AC638D"/>
    <w:rsid w:val="00AC78FC"/>
    <w:rsid w:val="00AD175E"/>
    <w:rsid w:val="00AD5D2E"/>
    <w:rsid w:val="00B3545D"/>
    <w:rsid w:val="00B944D5"/>
    <w:rsid w:val="00BE2C4A"/>
    <w:rsid w:val="00C1606D"/>
    <w:rsid w:val="00C17543"/>
    <w:rsid w:val="00C350D9"/>
    <w:rsid w:val="00C52590"/>
    <w:rsid w:val="00C660F3"/>
    <w:rsid w:val="00C81B2C"/>
    <w:rsid w:val="00CA7387"/>
    <w:rsid w:val="00CC63FA"/>
    <w:rsid w:val="00CE1487"/>
    <w:rsid w:val="00CE2298"/>
    <w:rsid w:val="00D277C4"/>
    <w:rsid w:val="00D323FF"/>
    <w:rsid w:val="00D52710"/>
    <w:rsid w:val="00DD04FF"/>
    <w:rsid w:val="00DF118C"/>
    <w:rsid w:val="00E13583"/>
    <w:rsid w:val="00E22EC5"/>
    <w:rsid w:val="00E45EA2"/>
    <w:rsid w:val="00E463EC"/>
    <w:rsid w:val="00E93472"/>
    <w:rsid w:val="00EB3765"/>
    <w:rsid w:val="00EC0523"/>
    <w:rsid w:val="00EC5A8F"/>
    <w:rsid w:val="00EE5312"/>
    <w:rsid w:val="00F339BC"/>
    <w:rsid w:val="00F3607E"/>
    <w:rsid w:val="00F41AFC"/>
    <w:rsid w:val="00F6194D"/>
    <w:rsid w:val="00F755C7"/>
    <w:rsid w:val="00F75F8B"/>
    <w:rsid w:val="00F875EC"/>
    <w:rsid w:val="00FC12F5"/>
    <w:rsid w:val="00FD5A1A"/>
    <w:rsid w:val="00FF3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000000" w:themeColor="text1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C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A738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33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7D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B041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76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image" Target="media/image79.png"/><Relationship Id="rId89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5" Type="http://schemas.openxmlformats.org/officeDocument/2006/relationships/webSettings" Target="webSettings.xml"/><Relationship Id="rId61" Type="http://schemas.openxmlformats.org/officeDocument/2006/relationships/image" Target="media/image56.emf"/><Relationship Id="rId82" Type="http://schemas.openxmlformats.org/officeDocument/2006/relationships/image" Target="media/image77.png"/><Relationship Id="rId90" Type="http://schemas.openxmlformats.org/officeDocument/2006/relationships/theme" Target="theme/theme1.xml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3" Type="http://schemas.microsoft.com/office/2007/relationships/stylesWithEffects" Target="stylesWithEffects.xml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emf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emf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1641</TotalTime>
  <Pages>1</Pages>
  <Words>2156</Words>
  <Characters>12292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bva</cp:lastModifiedBy>
  <cp:revision>41</cp:revision>
  <dcterms:created xsi:type="dcterms:W3CDTF">2018-09-13T15:03:00Z</dcterms:created>
  <dcterms:modified xsi:type="dcterms:W3CDTF">2019-01-31T10:45:00Z</dcterms:modified>
</cp:coreProperties>
</file>