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A49" w:rsidRPr="00D636E3" w:rsidRDefault="00EC4A49" w:rsidP="00EC4A49">
      <w:pPr>
        <w:pStyle w:val="a3"/>
        <w:spacing w:before="0" w:beforeAutospacing="0" w:after="0" w:afterAutospacing="0" w:line="360" w:lineRule="auto"/>
        <w:ind w:firstLine="540"/>
        <w:jc w:val="center"/>
        <w:rPr>
          <w:b/>
          <w:sz w:val="32"/>
          <w:szCs w:val="32"/>
        </w:rPr>
      </w:pPr>
      <w:r w:rsidRPr="00D636E3">
        <w:rPr>
          <w:b/>
          <w:bCs/>
          <w:sz w:val="32"/>
          <w:szCs w:val="32"/>
        </w:rPr>
        <w:t>Построение модели детали «Прижим»</w:t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>Рассмотрим методику построения детали «Прижим»</w:t>
      </w:r>
      <w:r>
        <w:rPr>
          <w:sz w:val="28"/>
          <w:szCs w:val="28"/>
        </w:rPr>
        <w:t xml:space="preserve"> (Рисунок 44)</w:t>
      </w:r>
      <w:r w:rsidRPr="00E54F0B">
        <w:rPr>
          <w:sz w:val="28"/>
          <w:szCs w:val="28"/>
        </w:rPr>
        <w:t>, которая входит в общую сборку приспособления «Призма».</w:t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 w:rsidRPr="00E54F0B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"C:\\Documents and Settings\\Admin\\old\\Институт\\Онкт\\3D\\Меню\\Эск1.gif" \* MERGEFORMAT </w:instrText>
      </w:r>
      <w:r w:rsidRPr="00E54F0B">
        <w:rPr>
          <w:sz w:val="28"/>
          <w:szCs w:val="28"/>
        </w:rPr>
        <w:fldChar w:fldCharType="separate"/>
      </w:r>
      <w:r w:rsidRPr="00E54F0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9pt;height:327pt">
            <v:imagedata r:id="rId4" r:href="rId5"/>
          </v:shape>
        </w:pict>
      </w:r>
      <w:r w:rsidRPr="00E54F0B">
        <w:rPr>
          <w:sz w:val="28"/>
          <w:szCs w:val="28"/>
        </w:rPr>
        <w:fldChar w:fldCharType="end"/>
      </w:r>
    </w:p>
    <w:p w:rsidR="00EC4A49" w:rsidRPr="009970CD" w:rsidRDefault="00EC4A49" w:rsidP="00EC4A49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44 – </w:t>
      </w:r>
      <w:proofErr w:type="gramStart"/>
      <w:r w:rsidRPr="00E54F0B">
        <w:rPr>
          <w:sz w:val="28"/>
          <w:szCs w:val="28"/>
        </w:rPr>
        <w:t>Эскиз</w:t>
      </w:r>
      <w:r>
        <w:rPr>
          <w:sz w:val="28"/>
          <w:szCs w:val="28"/>
        </w:rPr>
        <w:t xml:space="preserve"> </w:t>
      </w:r>
      <w:r w:rsidRPr="00E54F0B">
        <w:rPr>
          <w:sz w:val="28"/>
          <w:szCs w:val="28"/>
        </w:rPr>
        <w:t xml:space="preserve"> детали</w:t>
      </w:r>
      <w:proofErr w:type="gramEnd"/>
      <w:r w:rsidRPr="00E54F0B">
        <w:rPr>
          <w:sz w:val="28"/>
          <w:szCs w:val="28"/>
        </w:rPr>
        <w:t xml:space="preserve"> «Прижим»</w:t>
      </w:r>
    </w:p>
    <w:p w:rsidR="00EC4A49" w:rsidRPr="001C3EB9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1C3EB9">
        <w:rPr>
          <w:bCs/>
          <w:sz w:val="28"/>
          <w:szCs w:val="28"/>
        </w:rPr>
        <w:t>Построение модели детали «Прижим» разобьем на этапы:</w:t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Активизация </w:t>
      </w:r>
      <w:r w:rsidRPr="00E54F0B">
        <w:rPr>
          <w:sz w:val="28"/>
          <w:szCs w:val="28"/>
        </w:rPr>
        <w:t>рабочей плоскости, создание профиля и 3</w:t>
      </w:r>
      <w:r w:rsidRPr="00E54F0B">
        <w:rPr>
          <w:sz w:val="28"/>
          <w:szCs w:val="28"/>
          <w:lang w:val="en-US"/>
        </w:rPr>
        <w:t>D</w:t>
      </w:r>
      <w:r w:rsidRPr="00E54F0B">
        <w:rPr>
          <w:sz w:val="28"/>
          <w:szCs w:val="28"/>
        </w:rPr>
        <w:t>-узлов</w:t>
      </w:r>
      <w:r>
        <w:rPr>
          <w:sz w:val="28"/>
          <w:szCs w:val="28"/>
        </w:rPr>
        <w:t>;</w:t>
      </w:r>
      <w:r w:rsidRPr="00E54F0B">
        <w:rPr>
          <w:sz w:val="28"/>
          <w:szCs w:val="28"/>
        </w:rPr>
        <w:t xml:space="preserve"> </w:t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>2. Выполнение операции «Выталкивание»</w:t>
      </w:r>
      <w:r>
        <w:rPr>
          <w:sz w:val="28"/>
          <w:szCs w:val="28"/>
        </w:rPr>
        <w:t>;</w:t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>3. Построение отверстий и изменение материала</w:t>
      </w:r>
      <w:r>
        <w:rPr>
          <w:sz w:val="28"/>
          <w:szCs w:val="28"/>
        </w:rPr>
        <w:t>;</w:t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>4. Запись детали на диск</w:t>
      </w:r>
      <w:r>
        <w:rPr>
          <w:sz w:val="28"/>
          <w:szCs w:val="28"/>
        </w:rPr>
        <w:t>.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 w:rsidRPr="005563F8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 xml:space="preserve">Активизация </w:t>
      </w:r>
      <w:r w:rsidRPr="005563F8">
        <w:rPr>
          <w:b/>
          <w:sz w:val="28"/>
          <w:szCs w:val="28"/>
        </w:rPr>
        <w:t>рабочей плоскости, создание профиля и 3</w:t>
      </w:r>
      <w:r w:rsidRPr="005563F8">
        <w:rPr>
          <w:b/>
          <w:sz w:val="28"/>
          <w:szCs w:val="28"/>
          <w:lang w:val="en-US"/>
        </w:rPr>
        <w:t>D</w:t>
      </w:r>
      <w:r w:rsidRPr="005563F8">
        <w:rPr>
          <w:b/>
          <w:sz w:val="28"/>
          <w:szCs w:val="28"/>
        </w:rPr>
        <w:t xml:space="preserve"> узлов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 xml:space="preserve">Для </w:t>
      </w:r>
      <w:r>
        <w:rPr>
          <w:sz w:val="28"/>
          <w:szCs w:val="28"/>
        </w:rPr>
        <w:t>построения трехмерной модели детали «Прижим»</w:t>
      </w:r>
      <w:r w:rsidRPr="00E54F0B">
        <w:rPr>
          <w:sz w:val="28"/>
          <w:szCs w:val="28"/>
        </w:rPr>
        <w:t xml:space="preserve"> нажмите кнопку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00050" cy="628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F0B">
        <w:rPr>
          <w:sz w:val="28"/>
          <w:szCs w:val="28"/>
        </w:rPr>
        <w:t> </w:t>
      </w:r>
      <w:r>
        <w:rPr>
          <w:sz w:val="28"/>
          <w:szCs w:val="28"/>
        </w:rPr>
        <w:t xml:space="preserve">на главной панели </w:t>
      </w:r>
      <w:r w:rsidRPr="00E54F0B">
        <w:rPr>
          <w:sz w:val="28"/>
          <w:szCs w:val="28"/>
        </w:rPr>
        <w:t>или </w:t>
      </w:r>
      <w:r>
        <w:rPr>
          <w:noProof/>
          <w:sz w:val="28"/>
          <w:szCs w:val="28"/>
        </w:rPr>
        <w:drawing>
          <wp:inline distT="0" distB="0" distL="0" distR="0">
            <wp:extent cx="571500" cy="514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 окне приветствия</w:t>
      </w:r>
      <w:r w:rsidRPr="00E54F0B">
        <w:rPr>
          <w:sz w:val="28"/>
          <w:szCs w:val="28"/>
        </w:rPr>
        <w:t>. На экране появятся три плоскости – вид сверху, слева, спереди.</w:t>
      </w:r>
      <w:r>
        <w:rPr>
          <w:sz w:val="28"/>
          <w:szCs w:val="28"/>
        </w:rPr>
        <w:t xml:space="preserve"> </w:t>
      </w:r>
      <w:r w:rsidRPr="00E54F0B">
        <w:rPr>
          <w:sz w:val="28"/>
          <w:szCs w:val="28"/>
        </w:rPr>
        <w:t xml:space="preserve">Активизируйте рабочую </w:t>
      </w:r>
      <w:r w:rsidRPr="00E54F0B">
        <w:rPr>
          <w:sz w:val="28"/>
          <w:szCs w:val="28"/>
        </w:rPr>
        <w:lastRenderedPageBreak/>
        <w:t>плоскость</w:t>
      </w:r>
      <w:r>
        <w:rPr>
          <w:sz w:val="28"/>
          <w:szCs w:val="28"/>
        </w:rPr>
        <w:t xml:space="preserve"> «Вид спереди»</w:t>
      </w:r>
      <w:r w:rsidRPr="00E54F0B">
        <w:rPr>
          <w:sz w:val="28"/>
          <w:szCs w:val="28"/>
        </w:rPr>
        <w:t>.</w:t>
      </w:r>
      <w:r w:rsidRPr="00E54F0B">
        <w:rPr>
          <w:b/>
          <w:bCs/>
          <w:sz w:val="28"/>
          <w:szCs w:val="28"/>
        </w:rPr>
        <w:t xml:space="preserve"> </w:t>
      </w:r>
      <w:r w:rsidRPr="00E54F0B">
        <w:rPr>
          <w:sz w:val="28"/>
          <w:szCs w:val="28"/>
        </w:rPr>
        <w:t xml:space="preserve">Способы активизирования рабочих плоскостей рассмотрены </w:t>
      </w:r>
      <w:r>
        <w:rPr>
          <w:sz w:val="28"/>
          <w:szCs w:val="28"/>
        </w:rPr>
        <w:t xml:space="preserve">в пункте 2.1 </w:t>
      </w:r>
      <w:r w:rsidRPr="00E54F0B">
        <w:rPr>
          <w:sz w:val="28"/>
          <w:szCs w:val="28"/>
        </w:rPr>
        <w:t xml:space="preserve">при построении детали «Основа». 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>После этого создайте две перпендикулярные прямые и узел</w:t>
      </w:r>
      <w:r>
        <w:rPr>
          <w:sz w:val="28"/>
          <w:szCs w:val="28"/>
        </w:rPr>
        <w:t xml:space="preserve"> в точке с координатами (0,0)</w:t>
      </w:r>
      <w:r w:rsidRPr="00E87465">
        <w:rPr>
          <w:sz w:val="28"/>
          <w:szCs w:val="28"/>
        </w:rPr>
        <w:t xml:space="preserve"> </w:t>
      </w:r>
      <w:r w:rsidRPr="00E54F0B">
        <w:rPr>
          <w:sz w:val="28"/>
          <w:szCs w:val="28"/>
        </w:rPr>
        <w:t>(</w:t>
      </w:r>
      <w:r>
        <w:rPr>
          <w:sz w:val="28"/>
          <w:szCs w:val="28"/>
        </w:rPr>
        <w:t xml:space="preserve">Последовательность кнопок </w:t>
      </w:r>
      <w:r w:rsidRPr="00992616">
        <w:rPr>
          <w:noProof/>
          <w:sz w:val="28"/>
          <w:szCs w:val="28"/>
        </w:rPr>
        <w:drawing>
          <wp:inline distT="0" distB="0" distL="0" distR="0">
            <wp:extent cx="285750" cy="2952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F0B">
        <w:rPr>
          <w:sz w:val="28"/>
          <w:szCs w:val="28"/>
        </w:rPr>
        <w:t xml:space="preserve">, </w:t>
      </w:r>
      <w:r w:rsidRPr="00992616">
        <w:rPr>
          <w:noProof/>
          <w:sz w:val="28"/>
          <w:szCs w:val="28"/>
        </w:rPr>
        <w:drawing>
          <wp:inline distT="0" distB="0" distL="0" distR="0">
            <wp:extent cx="314325" cy="285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F0B"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drawing>
          <wp:inline distT="0" distB="0" distL="0" distR="0">
            <wp:extent cx="266700" cy="285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). </w:t>
      </w:r>
      <w:r w:rsidRPr="00E54F0B">
        <w:rPr>
          <w:sz w:val="28"/>
          <w:szCs w:val="28"/>
        </w:rPr>
        <w:t xml:space="preserve">Затем </w:t>
      </w:r>
      <w:r>
        <w:rPr>
          <w:sz w:val="28"/>
          <w:szCs w:val="28"/>
        </w:rPr>
        <w:t xml:space="preserve">нажмите правую кнопку мыши и, находясь в команде </w:t>
      </w:r>
      <w:r w:rsidRPr="00992616">
        <w:rPr>
          <w:noProof/>
          <w:sz w:val="28"/>
          <w:szCs w:val="28"/>
        </w:rPr>
        <w:drawing>
          <wp:inline distT="0" distB="0" distL="0" distR="0">
            <wp:extent cx="285750" cy="2952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«Прямая</w:t>
      </w:r>
      <w:proofErr w:type="gramStart"/>
      <w:r>
        <w:rPr>
          <w:sz w:val="28"/>
          <w:szCs w:val="28"/>
        </w:rPr>
        <w:t xml:space="preserve">»,  </w:t>
      </w:r>
      <w:r w:rsidRPr="00E54F0B">
        <w:rPr>
          <w:sz w:val="28"/>
          <w:szCs w:val="28"/>
        </w:rPr>
        <w:t>укажите</w:t>
      </w:r>
      <w:proofErr w:type="gramEnd"/>
      <w:r w:rsidRPr="00E54F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левой кнопкой </w:t>
      </w:r>
      <w:r w:rsidRPr="00E54F0B">
        <w:rPr>
          <w:sz w:val="28"/>
          <w:szCs w:val="28"/>
        </w:rPr>
        <w:t>горизонтальную прямую.</w:t>
      </w:r>
      <w:r>
        <w:rPr>
          <w:sz w:val="28"/>
          <w:szCs w:val="28"/>
        </w:rPr>
        <w:t xml:space="preserve"> </w:t>
      </w:r>
      <w:r w:rsidRPr="00E54F0B">
        <w:rPr>
          <w:sz w:val="28"/>
          <w:szCs w:val="28"/>
        </w:rPr>
        <w:t xml:space="preserve">Относительно </w:t>
      </w:r>
      <w:r>
        <w:rPr>
          <w:sz w:val="28"/>
          <w:szCs w:val="28"/>
        </w:rPr>
        <w:t xml:space="preserve">указанной </w:t>
      </w:r>
      <w:r w:rsidRPr="00E54F0B">
        <w:rPr>
          <w:sz w:val="28"/>
          <w:szCs w:val="28"/>
        </w:rPr>
        <w:t xml:space="preserve">горизонтальной прямой отложите </w:t>
      </w:r>
      <w:r>
        <w:rPr>
          <w:sz w:val="28"/>
          <w:szCs w:val="28"/>
        </w:rPr>
        <w:t xml:space="preserve">две параллельные прямые на расстоянии </w:t>
      </w:r>
      <w:smartTag w:uri="urn:schemas-microsoft-com:office:smarttags" w:element="metricconverter">
        <w:smartTagPr>
          <w:attr w:name="ProductID" w:val="15 мм"/>
        </w:smartTagPr>
        <w:r>
          <w:rPr>
            <w:sz w:val="28"/>
            <w:szCs w:val="28"/>
          </w:rPr>
          <w:t xml:space="preserve">15 </w:t>
        </w:r>
        <w:r w:rsidRPr="00E54F0B">
          <w:rPr>
            <w:sz w:val="28"/>
            <w:szCs w:val="28"/>
          </w:rPr>
          <w:t>мм</w:t>
        </w:r>
      </w:smartTag>
      <w:r>
        <w:rPr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22 мм"/>
        </w:smartTagPr>
        <w:r>
          <w:rPr>
            <w:sz w:val="28"/>
            <w:szCs w:val="28"/>
          </w:rPr>
          <w:t>22 мм</w:t>
        </w:r>
      </w:smartTag>
      <w:r>
        <w:rPr>
          <w:sz w:val="28"/>
          <w:szCs w:val="28"/>
        </w:rPr>
        <w:t xml:space="preserve"> вверх</w:t>
      </w:r>
      <w:r w:rsidRPr="00E54F0B">
        <w:rPr>
          <w:sz w:val="28"/>
          <w:szCs w:val="28"/>
        </w:rPr>
        <w:t>.</w:t>
      </w:r>
      <w:r>
        <w:rPr>
          <w:sz w:val="28"/>
          <w:szCs w:val="28"/>
        </w:rPr>
        <w:t xml:space="preserve"> Далее нажмите правую клавишу мыши и относительно вертикальной прямой отложите три параллельные прямые на расстоянии </w:t>
      </w: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2 мм"/>
        </w:smartTagPr>
        <w:r>
          <w:rPr>
            <w:sz w:val="28"/>
            <w:szCs w:val="28"/>
          </w:rPr>
          <w:t>22 мм</w:t>
        </w:r>
      </w:smartTag>
      <w:r>
        <w:rPr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28 мм"/>
        </w:smartTagPr>
        <w:r>
          <w:rPr>
            <w:sz w:val="28"/>
            <w:szCs w:val="28"/>
          </w:rPr>
          <w:t>28 мм</w:t>
        </w:r>
      </w:smartTag>
      <w:r>
        <w:rPr>
          <w:sz w:val="28"/>
          <w:szCs w:val="28"/>
        </w:rPr>
        <w:t xml:space="preserve">. Через точку пересечения вертикальной прямой с параметром </w:t>
      </w: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 xml:space="preserve"> и горизонтальной прямой с параметром </w:t>
      </w:r>
      <w:smartTag w:uri="urn:schemas-microsoft-com:office:smarttags" w:element="metricconverter">
        <w:smartTagPr>
          <w:attr w:name="ProductID" w:val="22 мм"/>
        </w:smartTagPr>
        <w:r>
          <w:rPr>
            <w:sz w:val="28"/>
            <w:szCs w:val="28"/>
          </w:rPr>
          <w:t>22 мм</w:t>
        </w:r>
      </w:smartTag>
      <w:r>
        <w:rPr>
          <w:sz w:val="28"/>
          <w:szCs w:val="28"/>
        </w:rPr>
        <w:t xml:space="preserve"> проведите прямую под углом 45 градусов. </w:t>
      </w:r>
      <w:r w:rsidRPr="00E54F0B">
        <w:rPr>
          <w:sz w:val="28"/>
          <w:szCs w:val="28"/>
        </w:rPr>
        <w:t>Используя</w:t>
      </w:r>
      <w:r>
        <w:rPr>
          <w:sz w:val="28"/>
          <w:szCs w:val="28"/>
        </w:rPr>
        <w:t xml:space="preserve"> кнопку </w:t>
      </w:r>
      <w:r>
        <w:rPr>
          <w:noProof/>
          <w:sz w:val="28"/>
          <w:szCs w:val="28"/>
        </w:rPr>
        <w:drawing>
          <wp:inline distT="0" distB="0" distL="0" distR="0">
            <wp:extent cx="952500" cy="2000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F0B">
        <w:rPr>
          <w:sz w:val="28"/>
          <w:szCs w:val="28"/>
        </w:rPr>
        <w:t> </w:t>
      </w:r>
      <w:r>
        <w:rPr>
          <w:sz w:val="28"/>
          <w:szCs w:val="28"/>
        </w:rPr>
        <w:t>обведите половину контура для выталкивания как показано на рисунке 45 а).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448"/>
        <w:gridCol w:w="4799"/>
      </w:tblGrid>
      <w:tr w:rsidR="00EC4A49" w:rsidTr="00A6027C">
        <w:tblPrEx>
          <w:tblCellMar>
            <w:top w:w="0" w:type="dxa"/>
            <w:bottom w:w="0" w:type="dxa"/>
          </w:tblCellMar>
        </w:tblPrEx>
        <w:trPr>
          <w:trHeight w:val="1890"/>
        </w:trPr>
        <w:tc>
          <w:tcPr>
            <w:tcW w:w="4500" w:type="dxa"/>
          </w:tcPr>
          <w:p w:rsidR="00EC4A49" w:rsidRDefault="00EC4A49" w:rsidP="00A6027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object w:dxaOrig="7065" w:dyaOrig="6360">
                <v:shape id="_x0000_i1033" type="#_x0000_t75" style="width:195pt;height:175.5pt" o:ole="">
                  <v:imagedata r:id="rId12" o:title=""/>
                </v:shape>
                <o:OLEObject Type="Embed" ProgID="PBrush" ShapeID="_x0000_i1033" DrawAspect="Content" ObjectID="_1641890824" r:id="rId13"/>
              </w:object>
            </w:r>
          </w:p>
        </w:tc>
        <w:tc>
          <w:tcPr>
            <w:tcW w:w="4860" w:type="dxa"/>
          </w:tcPr>
          <w:p w:rsidR="00EC4A49" w:rsidRDefault="00EC4A49" w:rsidP="00A6027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object w:dxaOrig="8850" w:dyaOrig="7260">
                <v:shape id="_x0000_i1034" type="#_x0000_t75" style="width:209.25pt;height:171pt" o:ole="">
                  <v:imagedata r:id="rId14" o:title=""/>
                </v:shape>
                <o:OLEObject Type="Embed" ProgID="PBrush" ShapeID="_x0000_i1034" DrawAspect="Content" ObjectID="_1641890825" r:id="rId15"/>
              </w:object>
            </w:r>
          </w:p>
        </w:tc>
      </w:tr>
      <w:tr w:rsidR="00EC4A49" w:rsidTr="00A6027C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500" w:type="dxa"/>
          </w:tcPr>
          <w:p w:rsidR="00EC4A49" w:rsidRPr="00A92B89" w:rsidRDefault="00EC4A49" w:rsidP="00A6027C">
            <w:pPr>
              <w:pStyle w:val="a3"/>
              <w:spacing w:line="360" w:lineRule="auto"/>
              <w:ind w:firstLine="5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</w:p>
        </w:tc>
        <w:tc>
          <w:tcPr>
            <w:tcW w:w="4860" w:type="dxa"/>
          </w:tcPr>
          <w:p w:rsidR="00EC4A49" w:rsidRDefault="00EC4A49" w:rsidP="00A6027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</w:p>
        </w:tc>
      </w:tr>
    </w:tbl>
    <w:p w:rsidR="00EC4A49" w:rsidRDefault="00EC4A49" w:rsidP="00EC4A49">
      <w:pPr>
        <w:spacing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Рисунок 45 – Создание контура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профиля для выталкивания детали «Прижим»</w:t>
      </w:r>
    </w:p>
    <w:p w:rsidR="00EC4A49" w:rsidRDefault="00EC4A49" w:rsidP="00EC4A49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54F0B">
        <w:rPr>
          <w:rFonts w:ascii="Times New Roman" w:hAnsi="Times New Roman"/>
          <w:sz w:val="28"/>
          <w:szCs w:val="28"/>
          <w:shd w:val="clear" w:color="auto" w:fill="FFFFFF"/>
        </w:rPr>
        <w:t xml:space="preserve">Для того, чтобы сделать симметрию </w:t>
      </w:r>
      <w:r w:rsidRPr="00E54F0B">
        <w:rPr>
          <w:rFonts w:ascii="Times New Roman" w:hAnsi="Times New Roman"/>
          <w:sz w:val="28"/>
          <w:szCs w:val="28"/>
        </w:rPr>
        <w:t>правой половины профиля относительно оси детали</w:t>
      </w:r>
      <w:r>
        <w:rPr>
          <w:rFonts w:ascii="Times New Roman" w:hAnsi="Times New Roman"/>
          <w:sz w:val="28"/>
          <w:szCs w:val="28"/>
        </w:rPr>
        <w:t xml:space="preserve"> «Прижим», воспользовавшись селектором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05150" cy="247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,</w:t>
      </w:r>
      <w:r w:rsidRPr="00E54F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выберите </w:t>
      </w:r>
      <w:r w:rsidRPr="00E54F0B">
        <w:rPr>
          <w:rFonts w:ascii="Times New Roman" w:hAnsi="Times New Roman"/>
          <w:sz w:val="28"/>
          <w:szCs w:val="28"/>
        </w:rPr>
        <w:t xml:space="preserve">«рамкой» правую половину </w:t>
      </w:r>
      <w:r>
        <w:rPr>
          <w:rFonts w:ascii="Times New Roman" w:hAnsi="Times New Roman"/>
          <w:sz w:val="28"/>
          <w:szCs w:val="28"/>
        </w:rPr>
        <w:t>линий изображения контура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E54F0B">
        <w:rPr>
          <w:rFonts w:ascii="Times New Roman" w:hAnsi="Times New Roman"/>
          <w:sz w:val="28"/>
          <w:szCs w:val="28"/>
        </w:rPr>
        <w:t xml:space="preserve"> профиля</w:t>
      </w:r>
      <w:r>
        <w:rPr>
          <w:rFonts w:ascii="Times New Roman" w:hAnsi="Times New Roman"/>
          <w:sz w:val="28"/>
          <w:szCs w:val="28"/>
        </w:rPr>
        <w:t xml:space="preserve">, держа леву клавишу мыши. Далее нажмите правую клавишу мыши, в появившемся контекстном </w:t>
      </w:r>
      <w:r>
        <w:rPr>
          <w:rFonts w:ascii="Times New Roman" w:hAnsi="Times New Roman"/>
          <w:sz w:val="28"/>
          <w:szCs w:val="28"/>
        </w:rPr>
        <w:lastRenderedPageBreak/>
        <w:t>меню выберите команду «Копирование симметрично». После этого нужно указать левой клавишей мыши на вертикальную прямую, проходящую через точку с координатами (0,0), для задания оси симметрии операции копирования. Далее нажмите правую кнопку мыши, чтобы выйти из операции копирования. Результат выполнения данной операции показан на рисунке 45 б).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 xml:space="preserve">Для построения симметрии </w:t>
      </w:r>
      <w:r>
        <w:rPr>
          <w:sz w:val="28"/>
          <w:szCs w:val="28"/>
        </w:rPr>
        <w:t xml:space="preserve">вертикальной </w:t>
      </w:r>
      <w:r w:rsidRPr="00E54F0B">
        <w:rPr>
          <w:sz w:val="28"/>
          <w:szCs w:val="28"/>
        </w:rPr>
        <w:t xml:space="preserve">прямой </w:t>
      </w:r>
      <w:r>
        <w:rPr>
          <w:sz w:val="28"/>
          <w:szCs w:val="28"/>
        </w:rPr>
        <w:t xml:space="preserve">с параметром </w:t>
      </w:r>
      <w:smartTag w:uri="urn:schemas-microsoft-com:office:smarttags" w:element="metricconverter">
        <w:smartTagPr>
          <w:attr w:name="ProductID" w:val="22 мм"/>
        </w:smartTagPr>
        <w:r>
          <w:rPr>
            <w:sz w:val="28"/>
            <w:szCs w:val="28"/>
          </w:rPr>
          <w:t>22 мм</w:t>
        </w:r>
      </w:smartTag>
      <w:r>
        <w:rPr>
          <w:sz w:val="28"/>
          <w:szCs w:val="28"/>
        </w:rPr>
        <w:t xml:space="preserve"> относительно оси детали</w:t>
      </w:r>
      <w:r w:rsidRPr="00C2265D">
        <w:rPr>
          <w:sz w:val="28"/>
          <w:szCs w:val="28"/>
        </w:rPr>
        <w:t xml:space="preserve"> </w:t>
      </w:r>
      <w:r>
        <w:rPr>
          <w:sz w:val="28"/>
          <w:szCs w:val="28"/>
        </w:rPr>
        <w:t>«Прижим» для создания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узлов</w:t>
      </w:r>
      <w:r w:rsidRPr="00E54F0B">
        <w:rPr>
          <w:sz w:val="28"/>
          <w:szCs w:val="28"/>
        </w:rPr>
        <w:t xml:space="preserve"> при включенной</w:t>
      </w:r>
      <w:r>
        <w:rPr>
          <w:sz w:val="28"/>
          <w:szCs w:val="28"/>
        </w:rPr>
        <w:t xml:space="preserve"> команде </w:t>
      </w:r>
      <w:r w:rsidRPr="00E54F0B">
        <w:rPr>
          <w:sz w:val="28"/>
          <w:szCs w:val="28"/>
        </w:rPr>
        <w:t xml:space="preserve">  </w:t>
      </w:r>
      <w:r w:rsidRPr="00992616">
        <w:rPr>
          <w:noProof/>
          <w:sz w:val="28"/>
          <w:szCs w:val="28"/>
        </w:rPr>
        <w:drawing>
          <wp:inline distT="0" distB="0" distL="0" distR="0">
            <wp:extent cx="285750" cy="2952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«Прямая»</w:t>
      </w:r>
      <w:r w:rsidRPr="00E54F0B">
        <w:rPr>
          <w:sz w:val="28"/>
          <w:szCs w:val="28"/>
        </w:rPr>
        <w:t xml:space="preserve"> выберите из </w:t>
      </w:r>
      <w:proofErr w:type="spellStart"/>
      <w:r>
        <w:rPr>
          <w:sz w:val="28"/>
          <w:szCs w:val="28"/>
        </w:rPr>
        <w:t>автоменю</w:t>
      </w:r>
      <w:proofErr w:type="spellEnd"/>
      <w:r>
        <w:rPr>
          <w:sz w:val="28"/>
          <w:szCs w:val="28"/>
        </w:rPr>
        <w:t xml:space="preserve"> кнопку </w:t>
      </w:r>
      <w:r w:rsidRPr="002007B9">
        <w:rPr>
          <w:noProof/>
          <w:sz w:val="28"/>
          <w:szCs w:val="28"/>
        </w:rPr>
        <w:drawing>
          <wp:inline distT="0" distB="0" distL="0" distR="0">
            <wp:extent cx="276225" cy="285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  <w:r w:rsidRPr="00E54F0B">
        <w:rPr>
          <w:sz w:val="28"/>
          <w:szCs w:val="28"/>
        </w:rPr>
        <w:t>После этого последовательно укажи</w:t>
      </w:r>
      <w:r>
        <w:rPr>
          <w:sz w:val="28"/>
          <w:szCs w:val="28"/>
        </w:rPr>
        <w:t xml:space="preserve">те ось симметрии детали, а потом вертикальную прямую с параметром </w:t>
      </w:r>
      <w:smartTag w:uri="urn:schemas-microsoft-com:office:smarttags" w:element="metricconverter">
        <w:smartTagPr>
          <w:attr w:name="ProductID" w:val="22 мм"/>
        </w:smartTagPr>
        <w:r>
          <w:rPr>
            <w:sz w:val="28"/>
            <w:szCs w:val="28"/>
          </w:rPr>
          <w:t>22 мм</w:t>
        </w:r>
      </w:smartTag>
      <w:r w:rsidRPr="00E54F0B">
        <w:rPr>
          <w:sz w:val="28"/>
          <w:szCs w:val="28"/>
        </w:rPr>
        <w:t xml:space="preserve">. 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6000" cy="1924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Рисунок 46 –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профиль для выталкивания детали «Прижим» и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узлы для построения крепежных отверстий</w:t>
      </w:r>
    </w:p>
    <w:p w:rsidR="00EC4A49" w:rsidRPr="00E87465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точках пересечения горизонтально прямой с параметром </w:t>
      </w:r>
      <w:smartTag w:uri="urn:schemas-microsoft-com:office:smarttags" w:element="metricconverter">
        <w:smartTagPr>
          <w:attr w:name="ProductID" w:val="15 мм"/>
        </w:smartTagPr>
        <w:r>
          <w:rPr>
            <w:sz w:val="28"/>
            <w:szCs w:val="28"/>
          </w:rPr>
          <w:t>15 мм</w:t>
        </w:r>
      </w:smartTag>
      <w:r>
        <w:rPr>
          <w:sz w:val="28"/>
          <w:szCs w:val="28"/>
        </w:rPr>
        <w:t xml:space="preserve"> с вертикальной прямой с параметром 22 и ее симметрией необходимо по 2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узлам построить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узлы, воспользовавшись кнопкой </w:t>
      </w:r>
      <w:r>
        <w:rPr>
          <w:noProof/>
          <w:sz w:val="28"/>
          <w:szCs w:val="28"/>
        </w:rPr>
        <w:drawing>
          <wp:inline distT="0" distB="0" distL="0" distR="0">
            <wp:extent cx="361950" cy="609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главной панели или в меню «Построение» командой </w:t>
      </w:r>
      <w:r w:rsidRPr="00D94D7E">
        <w:rPr>
          <w:noProof/>
          <w:sz w:val="28"/>
          <w:szCs w:val="28"/>
        </w:rPr>
        <w:drawing>
          <wp:inline distT="0" distB="0" distL="0" distR="0">
            <wp:extent cx="247650" cy="209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«3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узел». После каждого нажатия левой кнопкой мыши в области, создаваемого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узла на активной рабочей плоскости, необходимо пользоваться кнопкой </w:t>
      </w:r>
      <w:r>
        <w:rPr>
          <w:noProof/>
          <w:sz w:val="28"/>
          <w:szCs w:val="28"/>
        </w:rPr>
        <w:drawing>
          <wp:inline distT="0" distB="0" distL="0" distR="0">
            <wp:extent cx="266700" cy="276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автоменю</w:t>
      </w:r>
      <w:proofErr w:type="spellEnd"/>
      <w:r>
        <w:rPr>
          <w:sz w:val="28"/>
          <w:szCs w:val="28"/>
        </w:rPr>
        <w:t>. В противном случае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узел не будет построен, а в окне «Диагностика» будет высвечено сообщение об ошибке. 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lastRenderedPageBreak/>
        <w:t xml:space="preserve">Для завершения черчения на </w:t>
      </w:r>
      <w:r>
        <w:rPr>
          <w:sz w:val="28"/>
          <w:szCs w:val="28"/>
        </w:rPr>
        <w:t xml:space="preserve">активной </w:t>
      </w:r>
      <w:r w:rsidRPr="00E54F0B">
        <w:rPr>
          <w:sz w:val="28"/>
          <w:szCs w:val="28"/>
        </w:rPr>
        <w:t xml:space="preserve">рабочей плоскости нажмите </w:t>
      </w:r>
      <w:r>
        <w:rPr>
          <w:sz w:val="28"/>
          <w:szCs w:val="28"/>
        </w:rPr>
        <w:t xml:space="preserve">кнопку </w:t>
      </w:r>
      <w:r>
        <w:rPr>
          <w:noProof/>
          <w:sz w:val="28"/>
          <w:szCs w:val="28"/>
        </w:rPr>
        <w:drawing>
          <wp:inline distT="0" distB="0" distL="0" distR="0">
            <wp:extent cx="581025" cy="571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В результате в трехмерной сцене будут располагаться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профиль для выталкивания детали «Прижим» и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узлы для построения крепежных отверстий (Рисунок 46).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center"/>
        <w:rPr>
          <w:b/>
          <w:sz w:val="28"/>
          <w:szCs w:val="28"/>
        </w:rPr>
      </w:pPr>
    </w:p>
    <w:p w:rsidR="00EC4A49" w:rsidRPr="005563F8" w:rsidRDefault="00EC4A49" w:rsidP="00EC4A49">
      <w:pPr>
        <w:pStyle w:val="a3"/>
        <w:spacing w:before="0" w:beforeAutospacing="0" w:after="0" w:afterAutospacing="0" w:line="360" w:lineRule="auto"/>
        <w:ind w:firstLine="540"/>
        <w:jc w:val="center"/>
        <w:rPr>
          <w:b/>
          <w:sz w:val="28"/>
          <w:szCs w:val="28"/>
        </w:rPr>
      </w:pPr>
      <w:r w:rsidRPr="005563F8">
        <w:rPr>
          <w:b/>
          <w:sz w:val="28"/>
          <w:szCs w:val="28"/>
        </w:rPr>
        <w:t>2. Выполнение операции «Выталкивание»</w:t>
      </w:r>
    </w:p>
    <w:p w:rsidR="00EC4A49" w:rsidRDefault="00EC4A49" w:rsidP="00EC4A49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«Главной панели» нажмите кнопку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00100" cy="600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и выберите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E54F0B">
        <w:rPr>
          <w:rFonts w:ascii="Times New Roman" w:hAnsi="Times New Roman"/>
          <w:sz w:val="28"/>
          <w:szCs w:val="28"/>
        </w:rPr>
        <w:t xml:space="preserve"> профил</w:t>
      </w:r>
      <w:r>
        <w:rPr>
          <w:rFonts w:ascii="Times New Roman" w:hAnsi="Times New Roman"/>
          <w:sz w:val="28"/>
          <w:szCs w:val="28"/>
        </w:rPr>
        <w:t>ь для создания операции выталкивания. Далее в окне свойств для операции «Выталкивание»</w:t>
      </w:r>
      <w:r w:rsidRPr="00E54F0B">
        <w:rPr>
          <w:rFonts w:ascii="Times New Roman" w:hAnsi="Times New Roman"/>
          <w:sz w:val="28"/>
          <w:szCs w:val="28"/>
        </w:rPr>
        <w:t xml:space="preserve"> согласно эскиз</w:t>
      </w:r>
      <w:r>
        <w:rPr>
          <w:rFonts w:ascii="Times New Roman" w:hAnsi="Times New Roman"/>
          <w:sz w:val="28"/>
          <w:szCs w:val="28"/>
        </w:rPr>
        <w:t>у</w:t>
      </w:r>
      <w:r w:rsidRPr="00E54F0B">
        <w:rPr>
          <w:rFonts w:ascii="Times New Roman" w:hAnsi="Times New Roman"/>
          <w:sz w:val="28"/>
          <w:szCs w:val="28"/>
        </w:rPr>
        <w:t xml:space="preserve"> детали «</w:t>
      </w:r>
      <w:r>
        <w:rPr>
          <w:rFonts w:ascii="Times New Roman" w:hAnsi="Times New Roman"/>
          <w:sz w:val="28"/>
          <w:szCs w:val="28"/>
        </w:rPr>
        <w:t>Прижим</w:t>
      </w:r>
      <w:r w:rsidRPr="00E54F0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(см. Рисунок 44)</w:t>
      </w:r>
      <w:r w:rsidRPr="00E54F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задайте длину выталкивания контура в одном наплавлении равную </w:t>
      </w:r>
      <w:smartTag w:uri="urn:schemas-microsoft-com:office:smarttags" w:element="metricconverter">
        <w:smartTagPr>
          <w:attr w:name="ProductID" w:val="10 мм"/>
        </w:smartTagPr>
        <w:r>
          <w:rPr>
            <w:rFonts w:ascii="Times New Roman" w:hAnsi="Times New Roman"/>
            <w:sz w:val="28"/>
            <w:szCs w:val="28"/>
          </w:rPr>
          <w:t>10</w:t>
        </w:r>
        <w:r w:rsidRPr="00E54F0B">
          <w:rPr>
            <w:rFonts w:ascii="Times New Roman" w:hAnsi="Times New Roman"/>
            <w:sz w:val="28"/>
            <w:szCs w:val="28"/>
          </w:rPr>
          <w:t xml:space="preserve"> мм</w:t>
        </w:r>
      </w:smartTag>
      <w:r>
        <w:rPr>
          <w:rFonts w:ascii="Times New Roman" w:hAnsi="Times New Roman"/>
          <w:sz w:val="28"/>
          <w:szCs w:val="28"/>
        </w:rPr>
        <w:t xml:space="preserve">, в разделе «В обратном направлении» из выпадающего списка выберите «Симметрично» и нажмите кнопку </w:t>
      </w:r>
      <w:r>
        <w:rPr>
          <w:noProof/>
          <w:sz w:val="28"/>
          <w:szCs w:val="28"/>
        </w:rPr>
        <w:drawing>
          <wp:inline distT="0" distB="0" distL="0" distR="0">
            <wp:extent cx="266700" cy="276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для завершения создания операции выталкивания (Рисунок 47)</w:t>
      </w:r>
      <w:r w:rsidRPr="00E54F0B">
        <w:rPr>
          <w:rFonts w:ascii="Times New Roman" w:hAnsi="Times New Roman"/>
          <w:sz w:val="28"/>
          <w:szCs w:val="28"/>
        </w:rPr>
        <w:t>.</w:t>
      </w:r>
    </w:p>
    <w:p w:rsidR="00EC4A49" w:rsidRDefault="00EC4A49" w:rsidP="00EC4A4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67325" cy="3419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49" w:rsidRDefault="00EC4A49" w:rsidP="00EC4A49">
      <w:pPr>
        <w:spacing w:line="36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47 – Создание операции «Выталкивание» при построении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модели детали «Прижим»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 w:rsidRPr="005563F8">
        <w:rPr>
          <w:b/>
          <w:sz w:val="28"/>
          <w:szCs w:val="28"/>
        </w:rPr>
        <w:lastRenderedPageBreak/>
        <w:t>3. Построение отверстий и изменение материала</w:t>
      </w:r>
      <w:r w:rsidRPr="00E54F0B">
        <w:rPr>
          <w:sz w:val="28"/>
          <w:szCs w:val="28"/>
        </w:rPr>
        <w:t>    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построения двух крепежных отверстий необходимо зайти в меню «Операции», выбрать команду </w:t>
      </w:r>
      <w:r w:rsidRPr="00CD5452">
        <w:rPr>
          <w:noProof/>
          <w:sz w:val="28"/>
          <w:szCs w:val="28"/>
        </w:rPr>
        <w:drawing>
          <wp:inline distT="0" distB="0" distL="0" distR="0">
            <wp:extent cx="257175" cy="209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«Отверстие» или нажать кнопку </w:t>
      </w:r>
      <w:r>
        <w:rPr>
          <w:noProof/>
          <w:sz w:val="28"/>
          <w:szCs w:val="28"/>
        </w:rPr>
        <w:drawing>
          <wp:inline distT="0" distB="0" distL="0" distR="0">
            <wp:extent cx="600075" cy="485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главной панели. </w:t>
      </w:r>
      <w:r w:rsidRPr="00E54F0B">
        <w:rPr>
          <w:sz w:val="28"/>
          <w:szCs w:val="28"/>
        </w:rPr>
        <w:t>Согласно эскиз</w:t>
      </w:r>
      <w:r>
        <w:rPr>
          <w:sz w:val="28"/>
          <w:szCs w:val="28"/>
        </w:rPr>
        <w:t>у</w:t>
      </w:r>
      <w:r w:rsidRPr="00E54F0B">
        <w:rPr>
          <w:sz w:val="28"/>
          <w:szCs w:val="28"/>
        </w:rPr>
        <w:t xml:space="preserve"> детали</w:t>
      </w:r>
      <w:r w:rsidRPr="00E54F0B">
        <w:rPr>
          <w:b/>
          <w:bCs/>
          <w:sz w:val="28"/>
          <w:szCs w:val="28"/>
        </w:rPr>
        <w:t xml:space="preserve"> </w:t>
      </w:r>
      <w:r w:rsidRPr="00082746">
        <w:rPr>
          <w:bCs/>
          <w:sz w:val="28"/>
          <w:szCs w:val="28"/>
        </w:rPr>
        <w:t>«Прижим»</w:t>
      </w:r>
      <w:r w:rsidRPr="00E54F0B">
        <w:rPr>
          <w:b/>
          <w:bCs/>
          <w:sz w:val="28"/>
          <w:szCs w:val="28"/>
        </w:rPr>
        <w:t xml:space="preserve"> </w:t>
      </w:r>
      <w:r w:rsidRPr="00E54F0B">
        <w:rPr>
          <w:sz w:val="28"/>
          <w:szCs w:val="28"/>
        </w:rPr>
        <w:t xml:space="preserve">в меню </w:t>
      </w:r>
      <w:r>
        <w:rPr>
          <w:sz w:val="28"/>
          <w:szCs w:val="28"/>
        </w:rPr>
        <w:t xml:space="preserve">свойств операции в параметрах отверстия нужно выбрать </w:t>
      </w:r>
      <w:r>
        <w:rPr>
          <w:noProof/>
          <w:sz w:val="28"/>
          <w:szCs w:val="28"/>
        </w:rPr>
        <w:drawing>
          <wp:inline distT="0" distB="0" distL="0" distR="0">
            <wp:extent cx="1447800" cy="180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задать геометрические параметры отверстия, как показано на рисунке 48.</w:t>
      </w:r>
      <w:r w:rsidRPr="00082746">
        <w:rPr>
          <w:sz w:val="28"/>
          <w:szCs w:val="28"/>
        </w:rPr>
        <w:t xml:space="preserve"> 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867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Рисунок 48 – Построение крепежного отверстия в детали «Прижим»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48 в</w:t>
      </w:r>
      <w:r w:rsidRPr="00E54F0B">
        <w:rPr>
          <w:sz w:val="28"/>
          <w:szCs w:val="28"/>
        </w:rPr>
        <w:t xml:space="preserve"> </w:t>
      </w:r>
      <w:r>
        <w:rPr>
          <w:sz w:val="28"/>
          <w:szCs w:val="28"/>
        </w:rPr>
        <w:t>окне свойств выбе</w:t>
      </w:r>
      <w:r w:rsidRPr="00E54F0B">
        <w:rPr>
          <w:sz w:val="28"/>
          <w:szCs w:val="28"/>
        </w:rPr>
        <w:t>р</w:t>
      </w:r>
      <w:r>
        <w:rPr>
          <w:sz w:val="28"/>
          <w:szCs w:val="28"/>
        </w:rPr>
        <w:t>ите</w:t>
      </w:r>
      <w:r w:rsidRPr="00E54F0B">
        <w:rPr>
          <w:sz w:val="28"/>
          <w:szCs w:val="28"/>
        </w:rPr>
        <w:t xml:space="preserve"> вид отверстия ( </w:t>
      </w:r>
      <w:r w:rsidRPr="00082746">
        <w:rPr>
          <w:noProof/>
          <w:sz w:val="28"/>
          <w:szCs w:val="28"/>
        </w:rPr>
        <w:drawing>
          <wp:inline distT="0" distB="0" distL="0" distR="0">
            <wp:extent cx="352425" cy="457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F0B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E54F0B">
        <w:rPr>
          <w:sz w:val="28"/>
          <w:szCs w:val="28"/>
        </w:rPr>
        <w:t>На параметрическом эскизе выбранного отверстия ука</w:t>
      </w:r>
      <w:r>
        <w:rPr>
          <w:sz w:val="28"/>
          <w:szCs w:val="28"/>
        </w:rPr>
        <w:t>жите</w:t>
      </w:r>
      <w:r w:rsidRPr="00E54F0B">
        <w:rPr>
          <w:sz w:val="28"/>
          <w:szCs w:val="28"/>
        </w:rPr>
        <w:t xml:space="preserve"> диаметр (</w:t>
      </w:r>
      <w:smartTag w:uri="urn:schemas-microsoft-com:office:smarttags" w:element="metricconverter">
        <w:smartTagPr>
          <w:attr w:name="ProductID" w:val="9 мм"/>
        </w:smartTagPr>
        <w:r>
          <w:rPr>
            <w:sz w:val="28"/>
            <w:szCs w:val="28"/>
          </w:rPr>
          <w:t xml:space="preserve">9 </w:t>
        </w:r>
        <w:r w:rsidRPr="00E54F0B">
          <w:rPr>
            <w:sz w:val="28"/>
            <w:szCs w:val="28"/>
          </w:rPr>
          <w:t>мм</w:t>
        </w:r>
      </w:smartTag>
      <w:r w:rsidRPr="00E54F0B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>После выбора всех параметров в 3</w:t>
      </w:r>
      <w:r w:rsidRPr="00E54F0B">
        <w:rPr>
          <w:sz w:val="28"/>
          <w:szCs w:val="28"/>
          <w:lang w:val="en-US"/>
        </w:rPr>
        <w:t>D</w:t>
      </w:r>
      <w:r w:rsidRPr="00E54F0B">
        <w:rPr>
          <w:sz w:val="28"/>
          <w:szCs w:val="28"/>
        </w:rPr>
        <w:t xml:space="preserve"> окне необходимо последовательно </w:t>
      </w:r>
      <w:proofErr w:type="gramStart"/>
      <w:r w:rsidRPr="00E54F0B">
        <w:rPr>
          <w:sz w:val="28"/>
          <w:szCs w:val="28"/>
        </w:rPr>
        <w:t xml:space="preserve">выбрать  </w:t>
      </w:r>
      <w:r>
        <w:rPr>
          <w:sz w:val="28"/>
          <w:szCs w:val="28"/>
        </w:rPr>
        <w:t>два</w:t>
      </w:r>
      <w:proofErr w:type="gramEnd"/>
      <w:r>
        <w:rPr>
          <w:sz w:val="28"/>
          <w:szCs w:val="28"/>
        </w:rPr>
        <w:t xml:space="preserve"> </w:t>
      </w:r>
      <w:r w:rsidRPr="00E54F0B">
        <w:rPr>
          <w:sz w:val="28"/>
          <w:szCs w:val="28"/>
        </w:rPr>
        <w:t>3</w:t>
      </w:r>
      <w:r w:rsidRPr="00E54F0B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узла</w:t>
      </w:r>
      <w:r w:rsidRPr="00E54F0B">
        <w:rPr>
          <w:sz w:val="28"/>
          <w:szCs w:val="28"/>
        </w:rPr>
        <w:t xml:space="preserve"> на верхней грани детали. </w:t>
      </w:r>
      <w:r>
        <w:rPr>
          <w:sz w:val="28"/>
          <w:szCs w:val="28"/>
        </w:rPr>
        <w:t xml:space="preserve">Для завершения построения верхних отверстий можно посмотреть с помощью кнопки </w:t>
      </w:r>
      <w:r w:rsidRPr="00702D24">
        <w:rPr>
          <w:noProof/>
          <w:sz w:val="28"/>
          <w:szCs w:val="28"/>
        </w:rPr>
        <w:drawing>
          <wp:inline distT="0" distB="0" distL="0" distR="0">
            <wp:extent cx="209550" cy="200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автоменю</w:t>
      </w:r>
      <w:proofErr w:type="spellEnd"/>
      <w:r>
        <w:rPr>
          <w:sz w:val="28"/>
          <w:szCs w:val="28"/>
        </w:rPr>
        <w:t xml:space="preserve"> получаемый результат и нажать кнопку </w:t>
      </w:r>
      <w:r>
        <w:rPr>
          <w:noProof/>
          <w:sz w:val="28"/>
          <w:szCs w:val="28"/>
        </w:rPr>
        <w:drawing>
          <wp:inline distT="0" distB="0" distL="0" distR="0">
            <wp:extent cx="266700" cy="276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F0B">
        <w:rPr>
          <w:sz w:val="28"/>
          <w:szCs w:val="28"/>
        </w:rPr>
        <w:t> или «</w:t>
      </w:r>
      <w:r w:rsidRPr="00E54F0B">
        <w:rPr>
          <w:sz w:val="28"/>
          <w:szCs w:val="28"/>
          <w:lang w:val="en-US"/>
        </w:rPr>
        <w:t>Enter</w:t>
      </w:r>
      <w:r w:rsidRPr="00E54F0B">
        <w:rPr>
          <w:sz w:val="28"/>
          <w:szCs w:val="28"/>
        </w:rPr>
        <w:t>» на клавиатуре</w:t>
      </w:r>
      <w:r>
        <w:rPr>
          <w:sz w:val="28"/>
          <w:szCs w:val="28"/>
        </w:rPr>
        <w:t>.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lastRenderedPageBreak/>
        <w:t xml:space="preserve">Для изменения цвета поверхности модели детали «Прижим» </w:t>
      </w:r>
      <w:r>
        <w:rPr>
          <w:sz w:val="28"/>
          <w:szCs w:val="28"/>
        </w:rPr>
        <w:t>в окне «3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модель» </w:t>
      </w:r>
      <w:proofErr w:type="gramStart"/>
      <w:r w:rsidRPr="00E54F0B">
        <w:rPr>
          <w:sz w:val="28"/>
          <w:szCs w:val="28"/>
        </w:rPr>
        <w:t>укажите  курсором</w:t>
      </w:r>
      <w:proofErr w:type="gramEnd"/>
      <w:r w:rsidRPr="00E54F0B">
        <w:rPr>
          <w:sz w:val="28"/>
          <w:szCs w:val="28"/>
        </w:rPr>
        <w:t xml:space="preserve"> на </w:t>
      </w:r>
      <w:r>
        <w:rPr>
          <w:sz w:val="28"/>
          <w:szCs w:val="28"/>
        </w:rPr>
        <w:t>тело детали</w:t>
      </w:r>
      <w:r w:rsidRPr="00E54F0B">
        <w:rPr>
          <w:sz w:val="28"/>
          <w:szCs w:val="28"/>
        </w:rPr>
        <w:t>. Нажмите</w:t>
      </w:r>
      <w:r>
        <w:rPr>
          <w:sz w:val="28"/>
          <w:szCs w:val="28"/>
        </w:rPr>
        <w:t xml:space="preserve"> правую кнопку мыши и из появившегося контекстного меню выберите команду «Свойства» (Рисунок 49, а)</w:t>
      </w:r>
      <w:r w:rsidRPr="00E54F0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54F0B">
        <w:rPr>
          <w:sz w:val="28"/>
          <w:szCs w:val="28"/>
        </w:rPr>
        <w:t xml:space="preserve"> На экране монитора появится</w:t>
      </w:r>
      <w:r>
        <w:rPr>
          <w:sz w:val="28"/>
          <w:szCs w:val="28"/>
        </w:rPr>
        <w:t xml:space="preserve"> диалоговое окно «Свойства тела» (Рисунок 49, б)</w:t>
      </w:r>
      <w:r w:rsidRPr="00E54F0B">
        <w:rPr>
          <w:sz w:val="28"/>
          <w:szCs w:val="28"/>
        </w:rPr>
        <w:t>.</w:t>
      </w:r>
      <w:r>
        <w:rPr>
          <w:sz w:val="28"/>
          <w:szCs w:val="28"/>
        </w:rPr>
        <w:t xml:space="preserve"> В разделе «Материал» выберите из выпадающего списка материал детали «Красный пластик» и нажмите кнопку «Ок»</w:t>
      </w:r>
      <w:r w:rsidRPr="00E54F0B">
        <w:rPr>
          <w:sz w:val="28"/>
          <w:szCs w:val="28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780"/>
        <w:gridCol w:w="5580"/>
      </w:tblGrid>
      <w:tr w:rsidR="00EC4A49" w:rsidTr="00A6027C">
        <w:tblPrEx>
          <w:tblCellMar>
            <w:top w:w="0" w:type="dxa"/>
            <w:bottom w:w="0" w:type="dxa"/>
          </w:tblCellMar>
        </w:tblPrEx>
        <w:trPr>
          <w:trHeight w:val="1890"/>
        </w:trPr>
        <w:tc>
          <w:tcPr>
            <w:tcW w:w="3780" w:type="dxa"/>
          </w:tcPr>
          <w:p w:rsidR="00EC4A49" w:rsidRDefault="00EC4A49" w:rsidP="00A6027C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>
              <w:object w:dxaOrig="4965" w:dyaOrig="8745">
                <v:shape id="_x0000_i1053" type="#_x0000_t75" style="width:177.75pt;height:313.5pt" o:ole="">
                  <v:imagedata r:id="rId31" o:title=""/>
                </v:shape>
                <o:OLEObject Type="Embed" ProgID="PBrush" ShapeID="_x0000_i1053" DrawAspect="Content" ObjectID="_1641890826" r:id="rId32"/>
              </w:object>
            </w:r>
          </w:p>
        </w:tc>
        <w:tc>
          <w:tcPr>
            <w:tcW w:w="5580" w:type="dxa"/>
          </w:tcPr>
          <w:p w:rsidR="00EC4A49" w:rsidRDefault="00EC4A49" w:rsidP="00A6027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object w:dxaOrig="6435" w:dyaOrig="9735">
                <v:shape id="_x0000_i1054" type="#_x0000_t75" style="width:267.75pt;height:405.75pt" o:ole="">
                  <v:imagedata r:id="rId33" o:title=""/>
                </v:shape>
                <o:OLEObject Type="Embed" ProgID="PBrush" ShapeID="_x0000_i1054" DrawAspect="Content" ObjectID="_1641890827" r:id="rId34"/>
              </w:object>
            </w:r>
          </w:p>
        </w:tc>
      </w:tr>
      <w:tr w:rsidR="00EC4A49" w:rsidTr="00A6027C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3780" w:type="dxa"/>
          </w:tcPr>
          <w:p w:rsidR="00EC4A49" w:rsidRPr="00A92B89" w:rsidRDefault="00EC4A49" w:rsidP="00A6027C">
            <w:pPr>
              <w:pStyle w:val="a3"/>
              <w:spacing w:line="360" w:lineRule="auto"/>
              <w:ind w:firstLine="5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</w:p>
        </w:tc>
        <w:tc>
          <w:tcPr>
            <w:tcW w:w="5580" w:type="dxa"/>
          </w:tcPr>
          <w:p w:rsidR="00EC4A49" w:rsidRDefault="00EC4A49" w:rsidP="00A6027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</w:p>
        </w:tc>
      </w:tr>
    </w:tbl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49 – Изменение </w:t>
      </w:r>
      <w:r w:rsidRPr="00E54F0B">
        <w:rPr>
          <w:sz w:val="28"/>
          <w:szCs w:val="28"/>
        </w:rPr>
        <w:t>цвета поверхности модели детали «Прижим»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EC4A49" w:rsidRPr="000973F1" w:rsidRDefault="00EC4A49" w:rsidP="00EC4A49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4. </w:t>
      </w:r>
      <w:r w:rsidRPr="005563F8">
        <w:rPr>
          <w:b/>
          <w:sz w:val="28"/>
          <w:szCs w:val="28"/>
        </w:rPr>
        <w:t>Запись детали на диск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>Для записи детали «Прижим» на диск компьютера целесообразно предварительно делать слайд модел</w:t>
      </w:r>
      <w:r>
        <w:rPr>
          <w:sz w:val="28"/>
          <w:szCs w:val="28"/>
        </w:rPr>
        <w:t>и.</w:t>
      </w:r>
      <w:r w:rsidRPr="001822C5">
        <w:rPr>
          <w:sz w:val="28"/>
          <w:szCs w:val="28"/>
        </w:rPr>
        <w:t xml:space="preserve"> </w:t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Зайдите в меню «Настройка», выберите пункт меню «Параметры документа», в появившемся окне «Параметры документа» (см. рисунок 30), перейдите на закладку «Сохранение» и </w:t>
      </w:r>
      <w:r w:rsidRPr="00E54F0B">
        <w:rPr>
          <w:sz w:val="28"/>
          <w:szCs w:val="28"/>
        </w:rPr>
        <w:t>установите</w:t>
      </w:r>
      <w:r>
        <w:rPr>
          <w:sz w:val="28"/>
          <w:szCs w:val="28"/>
        </w:rPr>
        <w:t xml:space="preserve"> </w:t>
      </w:r>
      <w:r w:rsidRPr="00E54F0B">
        <w:rPr>
          <w:sz w:val="28"/>
          <w:szCs w:val="28"/>
        </w:rPr>
        <w:t xml:space="preserve">в </w:t>
      </w:r>
      <w:r>
        <w:rPr>
          <w:sz w:val="28"/>
          <w:szCs w:val="28"/>
        </w:rPr>
        <w:t>разделе «Просмотр»</w:t>
      </w:r>
      <w:r w:rsidRPr="00E54F0B">
        <w:rPr>
          <w:sz w:val="28"/>
          <w:szCs w:val="28"/>
        </w:rPr>
        <w:t>:</w:t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 xml:space="preserve">1. напротив </w:t>
      </w:r>
      <w:r>
        <w:rPr>
          <w:sz w:val="28"/>
          <w:szCs w:val="28"/>
        </w:rPr>
        <w:t xml:space="preserve">надписи «Сохранить» </w:t>
      </w:r>
      <w:r w:rsidRPr="00E54F0B">
        <w:rPr>
          <w:sz w:val="28"/>
          <w:szCs w:val="28"/>
        </w:rPr>
        <w:t xml:space="preserve">вместо режима </w:t>
      </w:r>
      <w:r>
        <w:rPr>
          <w:sz w:val="28"/>
          <w:szCs w:val="28"/>
        </w:rPr>
        <w:t xml:space="preserve">«Вручную» </w:t>
      </w:r>
      <w:r w:rsidRPr="00E54F0B">
        <w:rPr>
          <w:sz w:val="28"/>
          <w:szCs w:val="28"/>
        </w:rPr>
        <w:t>режим </w:t>
      </w:r>
      <w:r>
        <w:rPr>
          <w:sz w:val="28"/>
          <w:szCs w:val="28"/>
        </w:rPr>
        <w:t>«Автоматически»;</w:t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 xml:space="preserve">2. напротив </w:t>
      </w:r>
      <w:r>
        <w:rPr>
          <w:sz w:val="28"/>
          <w:szCs w:val="28"/>
        </w:rPr>
        <w:t>надписи</w:t>
      </w:r>
      <w:r w:rsidRPr="00E54F0B">
        <w:rPr>
          <w:sz w:val="28"/>
          <w:szCs w:val="28"/>
        </w:rPr>
        <w:t xml:space="preserve"> </w:t>
      </w:r>
      <w:r>
        <w:rPr>
          <w:sz w:val="28"/>
          <w:szCs w:val="28"/>
        </w:rPr>
        <w:t>«Формат картинки»</w:t>
      </w:r>
      <w:r w:rsidRPr="00E54F0B">
        <w:rPr>
          <w:sz w:val="28"/>
          <w:szCs w:val="28"/>
        </w:rPr>
        <w:t xml:space="preserve"> вместо режима </w:t>
      </w:r>
      <w:r>
        <w:rPr>
          <w:sz w:val="28"/>
          <w:szCs w:val="28"/>
        </w:rPr>
        <w:t xml:space="preserve">«Метафайл </w:t>
      </w:r>
      <w:r>
        <w:rPr>
          <w:sz w:val="28"/>
          <w:szCs w:val="28"/>
          <w:lang w:val="en-US"/>
        </w:rPr>
        <w:t>T</w:t>
      </w:r>
      <w:r w:rsidRPr="00AB299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FLEX</w:t>
      </w:r>
      <w:r w:rsidRPr="00AB299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CAD</w:t>
      </w:r>
      <w:r>
        <w:rPr>
          <w:sz w:val="28"/>
          <w:szCs w:val="28"/>
        </w:rPr>
        <w:t>»</w:t>
      </w:r>
      <w:r w:rsidRPr="00E54F0B">
        <w:rPr>
          <w:sz w:val="28"/>
          <w:szCs w:val="28"/>
        </w:rPr>
        <w:t xml:space="preserve"> режим </w:t>
      </w:r>
      <w:r>
        <w:rPr>
          <w:sz w:val="28"/>
          <w:szCs w:val="28"/>
        </w:rPr>
        <w:t>«Растровый (ВМР) –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»;</w:t>
      </w:r>
      <w:r w:rsidRPr="00E54F0B">
        <w:rPr>
          <w:sz w:val="28"/>
          <w:szCs w:val="28"/>
        </w:rPr>
        <w:t xml:space="preserve"> </w:t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 xml:space="preserve">в </w:t>
      </w:r>
      <w:r>
        <w:rPr>
          <w:sz w:val="28"/>
          <w:szCs w:val="28"/>
        </w:rPr>
        <w:t>разделе «Иконка»</w:t>
      </w:r>
      <w:r w:rsidRPr="00E54F0B">
        <w:rPr>
          <w:sz w:val="28"/>
          <w:szCs w:val="28"/>
        </w:rPr>
        <w:t>:</w:t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>1. напротив</w:t>
      </w:r>
      <w:r>
        <w:rPr>
          <w:sz w:val="28"/>
          <w:szCs w:val="28"/>
        </w:rPr>
        <w:t xml:space="preserve"> надписи «Сохранить»</w:t>
      </w:r>
      <w:r w:rsidRPr="00E54F0B">
        <w:rPr>
          <w:sz w:val="28"/>
          <w:szCs w:val="28"/>
        </w:rPr>
        <w:t xml:space="preserve"> вместо режима </w:t>
      </w:r>
      <w:r>
        <w:rPr>
          <w:sz w:val="28"/>
          <w:szCs w:val="28"/>
        </w:rPr>
        <w:t xml:space="preserve">«Вручную» </w:t>
      </w:r>
      <w:r w:rsidRPr="00E54F0B">
        <w:rPr>
          <w:sz w:val="28"/>
          <w:szCs w:val="28"/>
        </w:rPr>
        <w:t xml:space="preserve">режим </w:t>
      </w:r>
      <w:r>
        <w:rPr>
          <w:sz w:val="28"/>
          <w:szCs w:val="28"/>
        </w:rPr>
        <w:t>«Автоматически –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»;</w:t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E54F0B">
        <w:rPr>
          <w:sz w:val="28"/>
          <w:szCs w:val="28"/>
        </w:rPr>
        <w:t xml:space="preserve">2. нажмите клавишу </w:t>
      </w:r>
      <w:r w:rsidRPr="00E54F0B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"C:\\Documents and Settings\\Admin\\old\\Институт\\Онкт\\3D\\КНОПКИ\\ок.gif" \* MERGEFORMAT </w:instrText>
      </w:r>
      <w:r w:rsidRPr="00E54F0B">
        <w:rPr>
          <w:sz w:val="28"/>
          <w:szCs w:val="28"/>
        </w:rPr>
        <w:fldChar w:fldCharType="separate"/>
      </w:r>
      <w:r w:rsidRPr="00E54F0B">
        <w:rPr>
          <w:sz w:val="28"/>
          <w:szCs w:val="28"/>
        </w:rPr>
        <w:pict>
          <v:shape id="_x0000_i1055" type="#_x0000_t75" alt="" style="width:55.5pt;height:15pt">
            <v:imagedata r:id="rId35" r:href="rId36"/>
          </v:shape>
        </w:pict>
      </w:r>
      <w:r w:rsidRPr="00E54F0B"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Далее войдите в меню «Файл»</w:t>
      </w:r>
      <w:r w:rsidRPr="00E54F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выберите команду «Сохранить как». </w:t>
      </w:r>
      <w:r w:rsidRPr="00E54F0B">
        <w:rPr>
          <w:sz w:val="28"/>
          <w:szCs w:val="28"/>
        </w:rPr>
        <w:t xml:space="preserve">На экране монитора появится </w:t>
      </w:r>
      <w:r>
        <w:rPr>
          <w:sz w:val="28"/>
          <w:szCs w:val="28"/>
        </w:rPr>
        <w:t>окно «Сохранить как» (Рисунок 50)</w:t>
      </w:r>
      <w:r w:rsidRPr="00E54F0B">
        <w:rPr>
          <w:sz w:val="28"/>
          <w:szCs w:val="28"/>
        </w:rPr>
        <w:t>.</w:t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1000" cy="302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49" w:rsidRPr="00E54F0B" w:rsidRDefault="00EC4A49" w:rsidP="00EC4A49">
      <w:pPr>
        <w:pStyle w:val="a3"/>
        <w:spacing w:before="0" w:beforeAutospacing="0" w:after="0" w:afterAutospacing="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Рисунок 50 – Окно «Сохранить как»</w:t>
      </w:r>
    </w:p>
    <w:p w:rsidR="00EC4A49" w:rsidRDefault="00EC4A49" w:rsidP="00EC4A49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Зайдите в</w:t>
      </w:r>
      <w:r w:rsidRPr="00E54F0B">
        <w:rPr>
          <w:sz w:val="28"/>
          <w:szCs w:val="28"/>
        </w:rPr>
        <w:t xml:space="preserve"> режим</w:t>
      </w:r>
      <w:r>
        <w:rPr>
          <w:sz w:val="28"/>
          <w:szCs w:val="28"/>
        </w:rPr>
        <w:t xml:space="preserve"> </w:t>
      </w:r>
      <w:r w:rsidRPr="00E54F0B">
        <w:rPr>
          <w:sz w:val="28"/>
          <w:szCs w:val="28"/>
        </w:rPr>
        <w:t xml:space="preserve"> </w:t>
      </w:r>
      <w:r w:rsidRPr="00E54F0B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"C:\\Documents and Settings\\Admin\\old\\Институт\\Онкт\\3D\\Меню\\библиотека.gif" \* MERGEFORMAT </w:instrText>
      </w:r>
      <w:r w:rsidRPr="00E54F0B">
        <w:rPr>
          <w:sz w:val="28"/>
          <w:szCs w:val="28"/>
        </w:rPr>
        <w:fldChar w:fldCharType="separate"/>
      </w:r>
      <w:r w:rsidRPr="00E54F0B">
        <w:rPr>
          <w:sz w:val="28"/>
          <w:szCs w:val="28"/>
        </w:rPr>
        <w:pict>
          <v:shape id="_x0000_i1057" type="#_x0000_t75" alt="" style="width:63.75pt;height:15.75pt" o:button="t">
            <v:imagedata r:id="rId38" r:href="rId39"/>
          </v:shape>
        </w:pict>
      </w:r>
      <w:r w:rsidRPr="00E54F0B">
        <w:rPr>
          <w:sz w:val="28"/>
          <w:szCs w:val="28"/>
        </w:rPr>
        <w:fldChar w:fldCharType="end"/>
      </w:r>
      <w:r>
        <w:rPr>
          <w:sz w:val="28"/>
          <w:szCs w:val="28"/>
        </w:rPr>
        <w:t>, в с</w:t>
      </w:r>
      <w:r w:rsidRPr="00E54F0B">
        <w:rPr>
          <w:sz w:val="28"/>
          <w:szCs w:val="28"/>
        </w:rPr>
        <w:t>озда</w:t>
      </w:r>
      <w:r>
        <w:rPr>
          <w:sz w:val="28"/>
          <w:szCs w:val="28"/>
        </w:rPr>
        <w:t>нной</w:t>
      </w:r>
      <w:r w:rsidRPr="00E54F0B">
        <w:rPr>
          <w:sz w:val="28"/>
          <w:szCs w:val="28"/>
        </w:rPr>
        <w:t xml:space="preserve"> папк</w:t>
      </w:r>
      <w:r>
        <w:rPr>
          <w:sz w:val="28"/>
          <w:szCs w:val="28"/>
        </w:rPr>
        <w:t xml:space="preserve">е с именем «Призма» в библиотеке «Служебные», сохраните файл с именем «Прижим». В меню документов после обновления библиотеки с именем «Призма» </w:t>
      </w:r>
      <w:proofErr w:type="gramStart"/>
      <w:r>
        <w:rPr>
          <w:sz w:val="28"/>
          <w:szCs w:val="28"/>
        </w:rPr>
        <w:t>появится  файл</w:t>
      </w:r>
      <w:proofErr w:type="gramEnd"/>
      <w:r>
        <w:rPr>
          <w:sz w:val="28"/>
          <w:szCs w:val="28"/>
        </w:rPr>
        <w:t xml:space="preserve"> «Прижим».</w:t>
      </w:r>
    </w:p>
    <w:p w:rsidR="00AB1CD6" w:rsidRDefault="00AB1CD6"/>
    <w:sectPr w:rsidR="00AB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49"/>
    <w:rsid w:val="001375EC"/>
    <w:rsid w:val="006D4398"/>
    <w:rsid w:val="00AB1CD6"/>
    <w:rsid w:val="00EC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4991375"/>
  <w15:chartTrackingRefBased/>
  <w15:docId w15:val="{A918CE91-7888-46D9-B4C3-EC8D73D86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4A49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C4A4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../../../Documents%20and%20Settings/Admin/old/&#1048;&#1085;&#1089;&#1090;&#1080;&#1090;&#1091;&#1090;/&#1054;&#1085;&#1082;&#1090;/3D/&#1052;&#1077;&#1085;&#1102;/&#1073;&#1080;&#1073;&#1083;&#1080;&#1086;&#1090;&#1077;&#1082;&#1072;.gif" TargetMode="External"/><Relationship Id="rId21" Type="http://schemas.openxmlformats.org/officeDocument/2006/relationships/image" Target="media/image15.png"/><Relationship Id="rId34" Type="http://schemas.openxmlformats.org/officeDocument/2006/relationships/oleObject" Target="embeddings/oleObject4.bin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oleObject" Target="embeddings/oleObject3.bin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image" Target="../../../Documents%20and%20Settings/Admin/old/&#1048;&#1085;&#1089;&#1090;&#1080;&#1090;&#1091;&#1090;/&#1054;&#1085;&#1082;&#1090;/3D/&#1052;&#1077;&#1085;&#1102;/&#1069;&#1089;&#1082;1.gif" TargetMode="External"/><Relationship Id="rId15" Type="http://schemas.openxmlformats.org/officeDocument/2006/relationships/oleObject" Target="embeddings/oleObject2.bin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../../../Documents%20and%20Settings/Admin/old/&#1048;&#1085;&#1089;&#1090;&#1080;&#1090;&#1091;&#1090;/&#1054;&#1085;&#1082;&#1090;/3D/&#1050;&#1053;&#1054;&#1055;&#1050;&#1048;/&#1086;&#1082;.gif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989</Words>
  <Characters>5643</Characters>
  <Application>Microsoft Office Word</Application>
  <DocSecurity>0</DocSecurity>
  <Lines>47</Lines>
  <Paragraphs>13</Paragraphs>
  <ScaleCrop>false</ScaleCrop>
  <Company/>
  <LinksUpToDate>false</LinksUpToDate>
  <CharactersWithSpaces>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2020-01-30T09:00:00Z</dcterms:created>
  <dcterms:modified xsi:type="dcterms:W3CDTF">2020-01-30T09:00:00Z</dcterms:modified>
</cp:coreProperties>
</file>